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24EF" w14:textId="77777777" w:rsidR="003B22E3" w:rsidRPr="00681032" w:rsidRDefault="003B22E3" w:rsidP="003B22E3">
      <w:pPr>
        <w:ind w:right="-2"/>
        <w:jc w:val="both"/>
        <w:rPr>
          <w:rFonts w:ascii="Montserrat" w:hAnsi="Montserrat"/>
          <w:color w:val="002060"/>
          <w:sz w:val="26"/>
          <w:szCs w:val="26"/>
        </w:rPr>
      </w:pPr>
    </w:p>
    <w:p w14:paraId="317CDC34" w14:textId="47519EC5" w:rsidR="00126530" w:rsidRPr="00681032" w:rsidRDefault="003B22E3" w:rsidP="00A73E28">
      <w:pPr>
        <w:ind w:left="2124" w:right="-2"/>
        <w:jc w:val="both"/>
        <w:rPr>
          <w:rFonts w:ascii="Montserrat" w:hAnsi="Montserrat"/>
          <w:b/>
          <w:bCs/>
          <w:color w:val="548DD4" w:themeColor="text2" w:themeTint="99"/>
          <w:sz w:val="24"/>
          <w:szCs w:val="24"/>
        </w:rPr>
      </w:pPr>
      <w:r w:rsidRPr="00681032">
        <w:rPr>
          <w:rFonts w:ascii="Montserrat" w:hAnsi="Montserrat"/>
          <w:color w:val="002060"/>
          <w:sz w:val="26"/>
          <w:szCs w:val="26"/>
        </w:rPr>
        <w:t xml:space="preserve"> </w:t>
      </w:r>
      <w:r w:rsidRPr="00681032">
        <w:rPr>
          <w:rFonts w:ascii="Montserrat" w:hAnsi="Montserrat"/>
          <w:color w:val="002060"/>
          <w:sz w:val="26"/>
          <w:szCs w:val="26"/>
        </w:rPr>
        <w:tab/>
      </w:r>
      <w:r w:rsidRPr="00681032">
        <w:rPr>
          <w:rFonts w:ascii="Montserrat" w:hAnsi="Montserrat"/>
          <w:color w:val="002060"/>
          <w:sz w:val="26"/>
          <w:szCs w:val="26"/>
        </w:rPr>
        <w:tab/>
      </w:r>
      <w:r w:rsidRPr="00681032">
        <w:rPr>
          <w:rFonts w:ascii="Montserrat" w:hAnsi="Montserrat"/>
          <w:color w:val="002060"/>
          <w:sz w:val="26"/>
          <w:szCs w:val="26"/>
        </w:rPr>
        <w:tab/>
      </w:r>
      <w:r w:rsidRPr="00681032">
        <w:rPr>
          <w:rFonts w:ascii="Montserrat" w:hAnsi="Montserrat"/>
          <w:color w:val="002060"/>
          <w:sz w:val="26"/>
          <w:szCs w:val="26"/>
        </w:rPr>
        <w:tab/>
      </w:r>
      <w:r w:rsidR="001C37C3" w:rsidRPr="00681032">
        <w:rPr>
          <w:rFonts w:ascii="Montserrat" w:hAnsi="Montserrat"/>
          <w:color w:val="002060"/>
          <w:sz w:val="32"/>
          <w:szCs w:val="32"/>
        </w:rPr>
        <w:t>FDS</w:t>
      </w:r>
      <w:r w:rsidRPr="00681032">
        <w:rPr>
          <w:rFonts w:ascii="Montserrat" w:hAnsi="Montserrat"/>
          <w:color w:val="002060"/>
          <w:sz w:val="26"/>
          <w:szCs w:val="26"/>
        </w:rPr>
        <w:t xml:space="preserve"> - </w:t>
      </w:r>
      <w:r w:rsidR="00681032" w:rsidRPr="00681032">
        <w:rPr>
          <w:rFonts w:ascii="Montserrat" w:hAnsi="Montserrat"/>
          <w:b/>
          <w:color w:val="002060"/>
          <w:sz w:val="26"/>
          <w:szCs w:val="26"/>
        </w:rPr>
        <w:t>Ficha com Dados de Segurança</w:t>
      </w:r>
    </w:p>
    <w:p w14:paraId="5E05FED6" w14:textId="77777777" w:rsidR="00942B40" w:rsidRPr="00681032" w:rsidRDefault="00942B40" w:rsidP="005674F1">
      <w:pPr>
        <w:tabs>
          <w:tab w:val="left" w:pos="5529"/>
        </w:tabs>
        <w:spacing w:line="360" w:lineRule="auto"/>
        <w:ind w:right="-2"/>
        <w:jc w:val="both"/>
        <w:outlineLvl w:val="0"/>
        <w:rPr>
          <w:rFonts w:ascii="Montserrat" w:hAnsi="Montserrat"/>
          <w:b/>
          <w:bCs/>
          <w:color w:val="548DD4" w:themeColor="text2" w:themeTint="99"/>
          <w:sz w:val="24"/>
          <w:szCs w:val="24"/>
        </w:rPr>
      </w:pPr>
    </w:p>
    <w:p w14:paraId="317CDC35" w14:textId="20F9FD36" w:rsidR="00E71E3B" w:rsidRPr="00681032" w:rsidRDefault="00ED0893" w:rsidP="005674F1">
      <w:pPr>
        <w:tabs>
          <w:tab w:val="left" w:pos="5529"/>
        </w:tabs>
        <w:spacing w:line="360" w:lineRule="auto"/>
        <w:ind w:right="-2"/>
        <w:jc w:val="both"/>
        <w:outlineLvl w:val="0"/>
        <w:rPr>
          <w:rFonts w:ascii="Montserrat" w:hAnsi="Montserrat"/>
          <w:b/>
          <w:bCs/>
          <w:color w:val="548DD4" w:themeColor="text2" w:themeTint="99"/>
          <w:sz w:val="24"/>
          <w:szCs w:val="24"/>
        </w:rPr>
      </w:pPr>
      <w:r w:rsidRPr="00681032">
        <w:rPr>
          <w:rFonts w:ascii="Montserrat" w:hAnsi="Montserrat"/>
          <w:b/>
          <w:bCs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7CDD20" wp14:editId="49EAE673">
                <wp:simplePos x="0" y="0"/>
                <wp:positionH relativeFrom="column">
                  <wp:posOffset>3603625</wp:posOffset>
                </wp:positionH>
                <wp:positionV relativeFrom="paragraph">
                  <wp:posOffset>109855</wp:posOffset>
                </wp:positionV>
                <wp:extent cx="2862000" cy="635"/>
                <wp:effectExtent l="0" t="0" r="33655" b="37465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2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530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83.75pt;margin-top:8.65pt;width:225.35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" strokecolor="#548dd4 [1951]"/>
            </w:pict>
          </mc:Fallback>
        </mc:AlternateContent>
      </w:r>
      <w:r w:rsidR="00E71E3B" w:rsidRPr="00681032">
        <w:rPr>
          <w:rFonts w:ascii="Montserrat" w:hAnsi="Montserrat"/>
          <w:b/>
          <w:bCs/>
          <w:color w:val="548DD4" w:themeColor="text2" w:themeTint="99"/>
          <w:sz w:val="24"/>
          <w:szCs w:val="24"/>
        </w:rPr>
        <w:t xml:space="preserve">1. </w:t>
      </w:r>
      <w:r w:rsidR="003306E0" w:rsidRPr="002179DA">
        <w:rPr>
          <w:rFonts w:ascii="Montserrat" w:hAnsi="Montserrat"/>
          <w:b/>
          <w:bCs/>
          <w:color w:val="548DD4" w:themeColor="text2" w:themeTint="99"/>
          <w:sz w:val="24"/>
          <w:szCs w:val="24"/>
        </w:rPr>
        <w:t>Identificação do Produto e da Empresa</w:t>
      </w:r>
    </w:p>
    <w:p w14:paraId="317CDC36" w14:textId="3183E34E" w:rsidR="00003FFD" w:rsidRPr="00681032" w:rsidRDefault="00003FFD" w:rsidP="005674F1">
      <w:pPr>
        <w:spacing w:line="360" w:lineRule="auto"/>
        <w:ind w:right="-2"/>
        <w:jc w:val="both"/>
        <w:rPr>
          <w:rFonts w:ascii="Montserrat" w:hAnsi="Montserrat"/>
        </w:rPr>
      </w:pPr>
    </w:p>
    <w:p w14:paraId="317CDC37" w14:textId="77777777" w:rsidR="00126530" w:rsidRPr="00681032" w:rsidRDefault="00126530" w:rsidP="005674F1">
      <w:pPr>
        <w:spacing w:line="360" w:lineRule="auto"/>
        <w:ind w:right="-2"/>
        <w:jc w:val="both"/>
        <w:outlineLvl w:val="0"/>
        <w:rPr>
          <w:rFonts w:ascii="Montserrat" w:hAnsi="Montserrat" w:cs="Arial"/>
          <w:b/>
          <w:bCs/>
          <w:color w:val="808080" w:themeColor="background1" w:themeShade="80"/>
        </w:rPr>
        <w:sectPr w:rsidR="00126530" w:rsidRPr="00681032" w:rsidSect="002464C8">
          <w:footerReference w:type="default" r:id="rId11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317CDC38" w14:textId="3F5597D5" w:rsidR="00E71E3B" w:rsidRPr="00681032" w:rsidRDefault="00342EA3" w:rsidP="005674F1">
      <w:pPr>
        <w:spacing w:line="360" w:lineRule="auto"/>
        <w:ind w:right="-2"/>
        <w:jc w:val="both"/>
        <w:outlineLvl w:val="0"/>
        <w:rPr>
          <w:rFonts w:ascii="Montserrat" w:hAnsi="Montserrat" w:cs="Arial"/>
          <w:b/>
          <w:bCs/>
          <w:color w:val="808080" w:themeColor="background1" w:themeShade="80"/>
          <w:sz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</w:rPr>
        <w:t>Identificação do Produto</w:t>
      </w:r>
    </w:p>
    <w:p w14:paraId="028FDADC" w14:textId="77777777" w:rsidR="002E6229" w:rsidRDefault="002E6229" w:rsidP="005674F1">
      <w:pPr>
        <w:spacing w:line="360" w:lineRule="auto"/>
        <w:ind w:right="-2"/>
        <w:jc w:val="both"/>
        <w:outlineLvl w:val="0"/>
        <w:rPr>
          <w:rFonts w:ascii="Montserrat" w:hAnsi="Montserrat" w:cs="Arial"/>
          <w:color w:val="808080" w:themeColor="background1" w:themeShade="80"/>
          <w:sz w:val="18"/>
        </w:rPr>
      </w:pPr>
      <w:r w:rsidRPr="002E6229">
        <w:rPr>
          <w:rFonts w:ascii="Montserrat" w:hAnsi="Montserrat" w:cs="Arial"/>
          <w:color w:val="808080" w:themeColor="background1" w:themeShade="80"/>
          <w:sz w:val="18"/>
        </w:rPr>
        <w:t>Isogen SE 32</w:t>
      </w:r>
    </w:p>
    <w:p w14:paraId="3E97439F" w14:textId="0FBA8BBF" w:rsidR="00860F70" w:rsidRPr="00681032" w:rsidRDefault="00792F70" w:rsidP="005674F1">
      <w:pPr>
        <w:spacing w:line="360" w:lineRule="auto"/>
        <w:ind w:right="-2"/>
        <w:jc w:val="both"/>
        <w:outlineLvl w:val="0"/>
        <w:rPr>
          <w:rFonts w:ascii="Montserrat" w:hAnsi="Montserrat"/>
          <w:b/>
          <w:bCs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b/>
          <w:bCs/>
          <w:color w:val="7F7F7F" w:themeColor="text1" w:themeTint="80"/>
          <w:sz w:val="18"/>
          <w:szCs w:val="20"/>
        </w:rPr>
        <w:t>Outras maneiras de identificação</w:t>
      </w:r>
    </w:p>
    <w:p w14:paraId="18ADE8AB" w14:textId="77777777" w:rsidR="000215ED" w:rsidRDefault="000215ED" w:rsidP="005674F1">
      <w:pPr>
        <w:spacing w:line="360" w:lineRule="auto"/>
        <w:ind w:right="-2"/>
        <w:jc w:val="both"/>
        <w:outlineLvl w:val="0"/>
        <w:rPr>
          <w:rFonts w:ascii="Montserrat" w:hAnsi="Montserrat" w:cs="Arial"/>
          <w:color w:val="808080" w:themeColor="background1" w:themeShade="80"/>
          <w:sz w:val="18"/>
        </w:rPr>
      </w:pPr>
      <w:r w:rsidRPr="000215ED">
        <w:rPr>
          <w:rFonts w:ascii="Montserrat" w:hAnsi="Montserrat" w:cs="Arial"/>
          <w:color w:val="808080" w:themeColor="background1" w:themeShade="80"/>
          <w:sz w:val="18"/>
        </w:rPr>
        <w:t>Blenda de baixa espuma, desengraxante e desengordurante.</w:t>
      </w:r>
    </w:p>
    <w:p w14:paraId="4EB524DE" w14:textId="36774564" w:rsidR="00B52391" w:rsidRPr="00681032" w:rsidRDefault="006777FA" w:rsidP="005674F1">
      <w:pPr>
        <w:spacing w:line="360" w:lineRule="auto"/>
        <w:ind w:right="-2"/>
        <w:jc w:val="both"/>
        <w:outlineLvl w:val="0"/>
        <w:rPr>
          <w:rFonts w:ascii="Montserrat" w:hAnsi="Montserrat"/>
          <w:b/>
          <w:bCs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b/>
          <w:bCs/>
          <w:color w:val="7F7F7F" w:themeColor="text1" w:themeTint="80"/>
          <w:sz w:val="18"/>
          <w:szCs w:val="20"/>
        </w:rPr>
        <w:t>Usos recomendados e restrições de uso</w:t>
      </w:r>
    </w:p>
    <w:p w14:paraId="1F122B86" w14:textId="462DD680" w:rsidR="000215ED" w:rsidRPr="000215ED" w:rsidRDefault="000215ED" w:rsidP="00D51BE1">
      <w:pPr>
        <w:spacing w:line="360" w:lineRule="auto"/>
        <w:ind w:right="-2"/>
        <w:jc w:val="both"/>
        <w:outlineLvl w:val="0"/>
        <w:rPr>
          <w:rFonts w:ascii="Montserrat" w:hAnsi="Montserrat"/>
          <w:color w:val="7F7F7F" w:themeColor="text1" w:themeTint="80"/>
          <w:sz w:val="18"/>
          <w:szCs w:val="20"/>
        </w:rPr>
      </w:pPr>
      <w:r w:rsidRPr="000215ED">
        <w:rPr>
          <w:rFonts w:ascii="Montserrat" w:eastAsia="Times New Roman" w:hAnsi="Montserrat" w:cs="Arial"/>
          <w:color w:val="808080" w:themeColor="background1" w:themeShade="80"/>
          <w:sz w:val="18"/>
          <w:szCs w:val="18"/>
          <w:lang w:eastAsia="pt-BR"/>
        </w:rPr>
        <w:t>Blenda de tensoativos não iônicos. Indicado como produto químico de laboratório e aplicações industriais. Não utilizar para fins particulares (domésticos).</w:t>
      </w:r>
    </w:p>
    <w:p w14:paraId="2221961C" w14:textId="61E81247" w:rsidR="00D51BE1" w:rsidRPr="002179DA" w:rsidRDefault="00D51BE1" w:rsidP="00D51BE1">
      <w:pPr>
        <w:spacing w:line="360" w:lineRule="auto"/>
        <w:ind w:right="-2"/>
        <w:jc w:val="both"/>
        <w:outlineLvl w:val="0"/>
        <w:rPr>
          <w:rFonts w:ascii="Montserrat" w:hAnsi="Montserrat"/>
          <w:b/>
          <w:bCs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b/>
          <w:bCs/>
          <w:color w:val="7F7F7F" w:themeColor="text1" w:themeTint="80"/>
          <w:sz w:val="18"/>
          <w:szCs w:val="20"/>
        </w:rPr>
        <w:t>Detalhes do Fornecedor</w:t>
      </w:r>
    </w:p>
    <w:p w14:paraId="7D886CB6" w14:textId="77777777" w:rsidR="00D51BE1" w:rsidRPr="002179DA" w:rsidRDefault="00D51BE1" w:rsidP="00D51BE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color w:val="7F7F7F" w:themeColor="text1" w:themeTint="80"/>
          <w:sz w:val="18"/>
          <w:szCs w:val="20"/>
        </w:rPr>
        <w:t>Macler Produtos Químicos Ltda</w:t>
      </w:r>
    </w:p>
    <w:p w14:paraId="75BF7953" w14:textId="77777777" w:rsidR="00D51BE1" w:rsidRPr="002179DA" w:rsidRDefault="00D51BE1" w:rsidP="00D51BE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color w:val="7F7F7F" w:themeColor="text1" w:themeTint="80"/>
          <w:sz w:val="18"/>
          <w:szCs w:val="20"/>
        </w:rPr>
        <w:t>Rua Fritz Lorenz, 1774, Galpão 5 – Bairro Industrial – CEP 89120-000 – Timbó/SC</w:t>
      </w:r>
    </w:p>
    <w:p w14:paraId="4D9E650E" w14:textId="77777777" w:rsidR="00D51BE1" w:rsidRPr="002179DA" w:rsidRDefault="00D51BE1" w:rsidP="00D51BE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b/>
          <w:color w:val="7F7F7F" w:themeColor="text1" w:themeTint="80"/>
          <w:sz w:val="18"/>
          <w:szCs w:val="20"/>
        </w:rPr>
        <w:t>Telefone:</w:t>
      </w:r>
      <w:r w:rsidRPr="002179DA">
        <w:rPr>
          <w:rFonts w:ascii="Montserrat" w:hAnsi="Montserrat"/>
          <w:color w:val="7F7F7F" w:themeColor="text1" w:themeTint="80"/>
          <w:sz w:val="18"/>
          <w:szCs w:val="20"/>
        </w:rPr>
        <w:t xml:space="preserve"> (47) 3323-5012</w:t>
      </w:r>
    </w:p>
    <w:p w14:paraId="5097A652" w14:textId="77777777" w:rsidR="00D51BE1" w:rsidRPr="002179DA" w:rsidRDefault="00D51BE1" w:rsidP="00D51BE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b/>
          <w:color w:val="7F7F7F" w:themeColor="text1" w:themeTint="80"/>
          <w:sz w:val="18"/>
          <w:szCs w:val="20"/>
        </w:rPr>
        <w:t>E-mail:</w:t>
      </w:r>
      <w:r w:rsidRPr="002179DA">
        <w:rPr>
          <w:rFonts w:ascii="Montserrat" w:hAnsi="Montserrat"/>
          <w:color w:val="7F7F7F" w:themeColor="text1" w:themeTint="80"/>
          <w:sz w:val="18"/>
          <w:szCs w:val="20"/>
        </w:rPr>
        <w:tab/>
        <w:t>macler@macler.com.br</w:t>
      </w:r>
    </w:p>
    <w:p w14:paraId="64D488A1" w14:textId="77777777" w:rsidR="00D51BE1" w:rsidRPr="002179DA" w:rsidRDefault="00D51BE1" w:rsidP="00D51BE1">
      <w:pPr>
        <w:spacing w:line="360" w:lineRule="auto"/>
        <w:ind w:right="-2"/>
        <w:jc w:val="both"/>
        <w:outlineLvl w:val="0"/>
        <w:rPr>
          <w:rFonts w:ascii="Montserrat" w:hAnsi="Montserrat"/>
          <w:b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b/>
          <w:color w:val="7F7F7F" w:themeColor="text1" w:themeTint="80"/>
          <w:sz w:val="18"/>
          <w:szCs w:val="20"/>
        </w:rPr>
        <w:t>Número do Telefone de Emergência</w:t>
      </w:r>
    </w:p>
    <w:p w14:paraId="317CDC40" w14:textId="488A7775" w:rsidR="00E86023" w:rsidRPr="00681032" w:rsidRDefault="00D51BE1" w:rsidP="00D51BE1">
      <w:pPr>
        <w:spacing w:line="360" w:lineRule="auto"/>
        <w:ind w:right="-2"/>
        <w:jc w:val="both"/>
        <w:outlineLvl w:val="0"/>
        <w:rPr>
          <w:rFonts w:ascii="Montserrat" w:hAnsi="Montserrat"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color w:val="7F7F7F" w:themeColor="text1" w:themeTint="80"/>
          <w:sz w:val="18"/>
          <w:szCs w:val="20"/>
        </w:rPr>
        <w:t xml:space="preserve"> 0800 711 9000 / 0800 770 0044 – </w:t>
      </w:r>
      <w:proofErr w:type="spellStart"/>
      <w:r w:rsidRPr="002179DA">
        <w:rPr>
          <w:rFonts w:ascii="Montserrat" w:hAnsi="Montserrat"/>
          <w:color w:val="7F7F7F" w:themeColor="text1" w:themeTint="80"/>
          <w:sz w:val="18"/>
          <w:szCs w:val="20"/>
        </w:rPr>
        <w:t>Unybrasil</w:t>
      </w:r>
      <w:proofErr w:type="spellEnd"/>
      <w:r w:rsidRPr="002179DA">
        <w:rPr>
          <w:rFonts w:ascii="Montserrat" w:hAnsi="Montserrat"/>
          <w:color w:val="7F7F7F" w:themeColor="text1" w:themeTint="80"/>
          <w:sz w:val="18"/>
          <w:szCs w:val="20"/>
        </w:rPr>
        <w:t xml:space="preserve"> Emergências Ambientais</w:t>
      </w:r>
    </w:p>
    <w:p w14:paraId="317CDC42" w14:textId="77777777" w:rsidR="001D307E" w:rsidRPr="00681032" w:rsidRDefault="001D307E" w:rsidP="005674F1">
      <w:pPr>
        <w:spacing w:line="360" w:lineRule="auto"/>
        <w:ind w:right="-2"/>
        <w:jc w:val="both"/>
        <w:rPr>
          <w:rFonts w:ascii="Montserrat" w:hAnsi="Montserrat"/>
        </w:rPr>
      </w:pPr>
    </w:p>
    <w:p w14:paraId="317CDC45" w14:textId="1A99111D" w:rsidR="00BC2C84" w:rsidRPr="00681032" w:rsidRDefault="00ED0893" w:rsidP="005674F1">
      <w:pPr>
        <w:spacing w:line="360" w:lineRule="auto"/>
        <w:ind w:right="-2"/>
        <w:jc w:val="both"/>
        <w:outlineLvl w:val="0"/>
        <w:rPr>
          <w:rFonts w:ascii="Montserrat" w:hAnsi="Montserrat"/>
          <w:b/>
          <w:color w:val="548DD4" w:themeColor="text2" w:themeTint="99"/>
          <w:sz w:val="24"/>
          <w:szCs w:val="24"/>
        </w:rPr>
        <w:sectPr w:rsidR="00BC2C84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7CDD21" wp14:editId="63E14661">
                <wp:simplePos x="0" y="0"/>
                <wp:positionH relativeFrom="column">
                  <wp:posOffset>2451735</wp:posOffset>
                </wp:positionH>
                <wp:positionV relativeFrom="paragraph">
                  <wp:posOffset>109855</wp:posOffset>
                </wp:positionV>
                <wp:extent cx="4014000" cy="635"/>
                <wp:effectExtent l="0" t="0" r="24765" b="3746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4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4303" id="AutoShape 2" o:spid="_x0000_s1026" type="#_x0000_t32" style="position:absolute;margin-left:193.05pt;margin-top:8.65pt;width:316.05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" strokecolor="#548dd4 [1951]"/>
            </w:pict>
          </mc:Fallback>
        </mc:AlternateContent>
      </w:r>
      <w:r w:rsidR="001257DE" w:rsidRPr="00681032">
        <w:rPr>
          <w:rFonts w:ascii="Montserrat" w:hAnsi="Montserrat"/>
          <w:b/>
          <w:color w:val="548DD4" w:themeColor="text2" w:themeTint="99"/>
          <w:sz w:val="24"/>
          <w:szCs w:val="24"/>
        </w:rPr>
        <w:t xml:space="preserve">2. </w:t>
      </w:r>
      <w:r w:rsidR="0089052D" w:rsidRPr="002179DA">
        <w:rPr>
          <w:rFonts w:ascii="Montserrat" w:hAnsi="Montserrat"/>
          <w:b/>
          <w:color w:val="548DD4" w:themeColor="text2" w:themeTint="99"/>
          <w:sz w:val="24"/>
          <w:szCs w:val="24"/>
        </w:rPr>
        <w:t>Identificação de P</w:t>
      </w:r>
      <w:r w:rsidR="0089052D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drawing>
          <wp:anchor distT="0" distB="0" distL="114300" distR="114300" simplePos="0" relativeHeight="251658256" behindDoc="0" locked="1" layoutInCell="1" allowOverlap="1" wp14:anchorId="1B3895C0" wp14:editId="64D5980D">
            <wp:simplePos x="0" y="0"/>
            <wp:positionH relativeFrom="margin">
              <wp:align>left</wp:align>
            </wp:positionH>
            <wp:positionV relativeFrom="margin">
              <wp:posOffset>160020</wp:posOffset>
            </wp:positionV>
            <wp:extent cx="1143000" cy="394970"/>
            <wp:effectExtent l="0" t="0" r="0" b="5080"/>
            <wp:wrapSquare wrapText="bothSides"/>
            <wp:docPr id="1" name="Imagem 0" descr="Macler - Logo Danf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ler - Logo Danfe 3.jpg"/>
                    <pic:cNvPicPr/>
                  </pic:nvPicPr>
                  <pic:blipFill>
                    <a:blip r:embed="rId12"/>
                    <a:srcRect l="16672" t="26923" r="1664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52D" w:rsidRPr="002179DA">
        <w:rPr>
          <w:rFonts w:ascii="Montserrat" w:hAnsi="Montserrat"/>
          <w:b/>
          <w:color w:val="548DD4" w:themeColor="text2" w:themeTint="99"/>
          <w:sz w:val="24"/>
          <w:szCs w:val="24"/>
        </w:rPr>
        <w:t>erigos</w:t>
      </w:r>
    </w:p>
    <w:p w14:paraId="317CDC46" w14:textId="6066249A" w:rsidR="00D8610C" w:rsidRPr="00681032" w:rsidRDefault="00D8610C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</w:p>
    <w:p w14:paraId="2372B8B2" w14:textId="0A3B3A40" w:rsidR="006647E0" w:rsidRPr="00681032" w:rsidRDefault="002B0BB0" w:rsidP="000E7DF2">
      <w:pPr>
        <w:spacing w:after="140" w:line="360" w:lineRule="auto"/>
        <w:jc w:val="both"/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</w:pPr>
      <w:r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  <w:t>Classificação da substância ou mistura</w:t>
      </w:r>
    </w:p>
    <w:p w14:paraId="6813DA5F" w14:textId="45C91743" w:rsidR="00AD532B" w:rsidRDefault="00AD532B" w:rsidP="00B560E9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</w:rPr>
      </w:pPr>
      <w:r w:rsidRPr="00AD532B">
        <w:rPr>
          <w:rFonts w:ascii="Montserrat" w:hAnsi="Montserrat" w:cs="Arial"/>
          <w:color w:val="808080" w:themeColor="background1" w:themeShade="80"/>
          <w:sz w:val="18"/>
        </w:rPr>
        <w:t xml:space="preserve">Toxicidade Aguda </w:t>
      </w:r>
      <w:r w:rsidR="00302B72">
        <w:rPr>
          <w:rFonts w:ascii="Montserrat" w:hAnsi="Montserrat" w:cs="Arial"/>
          <w:color w:val="808080" w:themeColor="background1" w:themeShade="80"/>
          <w:sz w:val="18"/>
        </w:rPr>
        <w:t>–</w:t>
      </w:r>
      <w:r w:rsidRPr="00AD532B">
        <w:rPr>
          <w:rFonts w:ascii="Montserrat" w:hAnsi="Montserrat" w:cs="Arial"/>
          <w:color w:val="808080" w:themeColor="background1" w:themeShade="80"/>
          <w:sz w:val="18"/>
        </w:rPr>
        <w:t xml:space="preserve"> Oral (Categoria 5)</w:t>
      </w:r>
    </w:p>
    <w:p w14:paraId="74EBA989" w14:textId="77777777" w:rsidR="00E02761" w:rsidRDefault="00E02761" w:rsidP="00B560E9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</w:rPr>
      </w:pPr>
      <w:r w:rsidRPr="00E02761">
        <w:rPr>
          <w:rFonts w:ascii="Montserrat" w:hAnsi="Montserrat" w:cs="Arial"/>
          <w:color w:val="808080" w:themeColor="background1" w:themeShade="80"/>
          <w:sz w:val="18"/>
        </w:rPr>
        <w:t xml:space="preserve">Corrosão/Irritação à pele (Categoria 2) </w:t>
      </w:r>
    </w:p>
    <w:p w14:paraId="51730FFA" w14:textId="77777777" w:rsidR="00E02761" w:rsidRDefault="00E02761" w:rsidP="00B560E9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</w:rPr>
      </w:pPr>
      <w:r w:rsidRPr="00E02761">
        <w:rPr>
          <w:rFonts w:ascii="Montserrat" w:hAnsi="Montserrat" w:cs="Arial"/>
          <w:color w:val="808080" w:themeColor="background1" w:themeShade="80"/>
          <w:sz w:val="18"/>
        </w:rPr>
        <w:t xml:space="preserve">Lesões oculares graves/Irritação ocular (Categoria 1) </w:t>
      </w:r>
    </w:p>
    <w:p w14:paraId="7F24F1B5" w14:textId="28DBAF5A" w:rsidR="00AD532B" w:rsidRDefault="00E02761" w:rsidP="00B560E9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</w:rPr>
      </w:pPr>
      <w:r w:rsidRPr="00E02761">
        <w:rPr>
          <w:rFonts w:ascii="Montserrat" w:hAnsi="Montserrat" w:cs="Arial"/>
          <w:color w:val="808080" w:themeColor="background1" w:themeShade="80"/>
          <w:sz w:val="18"/>
        </w:rPr>
        <w:t xml:space="preserve">Perigoso para o ambiente aquático - Agudo (Categoria </w:t>
      </w:r>
      <w:r w:rsidR="00302B72">
        <w:rPr>
          <w:rFonts w:ascii="Montserrat" w:hAnsi="Montserrat" w:cs="Arial"/>
          <w:color w:val="808080" w:themeColor="background1" w:themeShade="80"/>
          <w:sz w:val="18"/>
        </w:rPr>
        <w:t>3</w:t>
      </w:r>
      <w:r w:rsidRPr="00E02761">
        <w:rPr>
          <w:rFonts w:ascii="Montserrat" w:hAnsi="Montserrat" w:cs="Arial"/>
          <w:color w:val="808080" w:themeColor="background1" w:themeShade="80"/>
          <w:sz w:val="18"/>
        </w:rPr>
        <w:t>)</w:t>
      </w:r>
    </w:p>
    <w:p w14:paraId="76C094C8" w14:textId="5CAD4B0C" w:rsidR="00B560E9" w:rsidRPr="00681032" w:rsidRDefault="00B560E9" w:rsidP="00B560E9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681032">
        <w:rPr>
          <w:rFonts w:ascii="Montserrat" w:hAnsi="Montserrat"/>
          <w:color w:val="7F7F7F" w:themeColor="text1" w:themeTint="80"/>
          <w:sz w:val="18"/>
          <w:szCs w:val="18"/>
        </w:rPr>
        <w:t> </w:t>
      </w:r>
    </w:p>
    <w:p w14:paraId="59F92704" w14:textId="46E607DD" w:rsidR="00F51BFD" w:rsidRPr="007A3E62" w:rsidRDefault="002B0BB0" w:rsidP="00332D7F">
      <w:pPr>
        <w:spacing w:after="140" w:line="360" w:lineRule="auto"/>
        <w:jc w:val="both"/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</w:pPr>
      <w:r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  <w:t>Elementos de rotulagem GHS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1326"/>
        <w:gridCol w:w="1332"/>
        <w:gridCol w:w="1326"/>
        <w:gridCol w:w="1326"/>
        <w:gridCol w:w="1326"/>
      </w:tblGrid>
      <w:tr w:rsidR="000B3A38" w14:paraId="14850D3E" w14:textId="77777777" w:rsidTr="000B3A38">
        <w:trPr>
          <w:trHeight w:val="1247"/>
        </w:trPr>
        <w:tc>
          <w:tcPr>
            <w:tcW w:w="1356" w:type="dxa"/>
          </w:tcPr>
          <w:p w14:paraId="3648576A" w14:textId="74A07CBB" w:rsidR="000B3A38" w:rsidRPr="00C0345C" w:rsidRDefault="008A7ECD" w:rsidP="00290F0B">
            <w:pPr>
              <w:jc w:val="center"/>
              <w:rPr>
                <w:rFonts w:ascii="Montserrat" w:hAnsi="Montserrat"/>
                <w:noProof/>
                <w:color w:val="7F7F7F" w:themeColor="text1" w:themeTint="80"/>
                <w:sz w:val="18"/>
                <w:szCs w:val="18"/>
              </w:rPr>
            </w:pPr>
            <w:r w:rsidRPr="0062763E">
              <w:rPr>
                <w:rFonts w:ascii="Montserrat" w:hAnsi="Montserrat"/>
                <w:noProof/>
                <w:color w:val="7F7F7F" w:themeColor="text1" w:themeTint="80"/>
                <w:sz w:val="18"/>
                <w:szCs w:val="18"/>
              </w:rPr>
              <w:drawing>
                <wp:inline distT="0" distB="0" distL="0" distR="0" wp14:anchorId="4BDE1522" wp14:editId="21DD954A">
                  <wp:extent cx="709254" cy="720000"/>
                  <wp:effectExtent l="0" t="0" r="0" b="4445"/>
                  <wp:docPr id="1671697663" name="Imagem 1" descr="Desenho de uma pesso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697663" name="Imagem 1" descr="Desenho de uma pessoa&#10;&#10;O conteúdo gerado por IA pode estar incorreto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54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vAlign w:val="center"/>
          </w:tcPr>
          <w:p w14:paraId="0C3B6657" w14:textId="7B04A8A6" w:rsidR="000B3A38" w:rsidRDefault="000B3A38" w:rsidP="00290F0B">
            <w:pPr>
              <w:jc w:val="center"/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5DD1CBE7" w14:textId="296C0090" w:rsidR="000B3A38" w:rsidRDefault="000B3A38" w:rsidP="00290F0B">
            <w:pPr>
              <w:jc w:val="center"/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548854E1" w14:textId="4CB50CDA" w:rsidR="000B3A38" w:rsidRDefault="000B3A38" w:rsidP="00290F0B">
            <w:pPr>
              <w:jc w:val="center"/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326" w:type="dxa"/>
          </w:tcPr>
          <w:p w14:paraId="67E7ACCC" w14:textId="58BAE049" w:rsidR="000B3A38" w:rsidRPr="00121A70" w:rsidRDefault="000B3A38" w:rsidP="00290F0B">
            <w:pPr>
              <w:jc w:val="center"/>
              <w:rPr>
                <w:rFonts w:ascii="Montserrat" w:hAnsi="Montserrat"/>
                <w:noProof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0D2D0E2A" w14:textId="7C7C4B77" w:rsidR="000B3A38" w:rsidRDefault="000B3A38" w:rsidP="00290F0B">
            <w:pPr>
              <w:jc w:val="center"/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5D87621D" w14:textId="77777777" w:rsidR="00255762" w:rsidRPr="00681032" w:rsidRDefault="00255762" w:rsidP="00CB68BF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</w:p>
    <w:p w14:paraId="272D9751" w14:textId="79471888" w:rsidR="00CB68BF" w:rsidRPr="00681032" w:rsidRDefault="003C6BA7" w:rsidP="008D54FF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  <w:t>Palavra de Advertência</w:t>
      </w:r>
      <w:r w:rsidR="008D54FF" w:rsidRPr="00681032"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  <w:t xml:space="preserve">: </w:t>
      </w:r>
      <w:r w:rsidR="00DE1F97">
        <w:rPr>
          <w:rFonts w:ascii="Montserrat" w:hAnsi="Montserrat"/>
          <w:color w:val="7F7F7F" w:themeColor="text1" w:themeTint="80"/>
          <w:sz w:val="18"/>
          <w:szCs w:val="18"/>
        </w:rPr>
        <w:t>Perigo</w:t>
      </w:r>
      <w:r w:rsidR="00653126">
        <w:rPr>
          <w:rFonts w:ascii="Montserrat" w:hAnsi="Montserrat"/>
          <w:color w:val="7F7F7F" w:themeColor="text1" w:themeTint="80"/>
          <w:sz w:val="18"/>
          <w:szCs w:val="18"/>
        </w:rPr>
        <w:t>.</w:t>
      </w:r>
    </w:p>
    <w:p w14:paraId="7C2D9C16" w14:textId="66D9A115" w:rsidR="00B560E9" w:rsidRPr="00681032" w:rsidRDefault="00255762" w:rsidP="00B560E9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</w:pPr>
      <w:r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  <w:br w:type="column"/>
      </w:r>
      <w:r w:rsidR="00E823AB"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  <w:lastRenderedPageBreak/>
        <w:t>Frases</w:t>
      </w:r>
      <w:r w:rsidR="003C6BA7"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  <w:t xml:space="preserve"> de perigo</w:t>
      </w:r>
    </w:p>
    <w:tbl>
      <w:tblPr>
        <w:tblStyle w:val="Tabelacomgrade"/>
        <w:tblW w:w="10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015"/>
        <w:gridCol w:w="3805"/>
        <w:gridCol w:w="4223"/>
        <w:gridCol w:w="1264"/>
      </w:tblGrid>
      <w:tr w:rsidR="002A4EF0" w:rsidRPr="00681032" w14:paraId="09056DF6" w14:textId="6C34C0D5" w:rsidTr="00E77DD3">
        <w:trPr>
          <w:trHeight w:val="397"/>
        </w:trPr>
        <w:tc>
          <w:tcPr>
            <w:tcW w:w="1015" w:type="dxa"/>
          </w:tcPr>
          <w:p w14:paraId="1649093C" w14:textId="43DF14BB" w:rsidR="002A4EF0" w:rsidRPr="00681032" w:rsidRDefault="002A4EF0" w:rsidP="00963DCA">
            <w:pPr>
              <w:jc w:val="center"/>
              <w:rPr>
                <w:rFonts w:ascii="Montserrat" w:hAnsi="Montserrat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681032">
              <w:rPr>
                <w:rFonts w:ascii="Montserrat" w:hAnsi="Montserrat" w:cs="Arial"/>
                <w:b/>
                <w:bCs/>
                <w:color w:val="7F7F7F" w:themeColor="text1" w:themeTint="80"/>
                <w:sz w:val="18"/>
                <w:szCs w:val="18"/>
              </w:rPr>
              <w:t>Código</w:t>
            </w:r>
          </w:p>
        </w:tc>
        <w:tc>
          <w:tcPr>
            <w:tcW w:w="3805" w:type="dxa"/>
          </w:tcPr>
          <w:p w14:paraId="0AF3F215" w14:textId="689B314E" w:rsidR="002A4EF0" w:rsidRPr="00681032" w:rsidRDefault="00E823AB" w:rsidP="00963DCA">
            <w:pPr>
              <w:rPr>
                <w:rFonts w:ascii="Montserrat" w:hAnsi="Montserrat" w:cs="Arial"/>
                <w:b/>
                <w:bCs/>
                <w:color w:val="7F7F7F" w:themeColor="text1" w:themeTint="80"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color w:val="7F7F7F" w:themeColor="text1" w:themeTint="80"/>
                <w:sz w:val="18"/>
                <w:szCs w:val="18"/>
              </w:rPr>
              <w:t>Frase de Perigo</w:t>
            </w:r>
          </w:p>
        </w:tc>
        <w:tc>
          <w:tcPr>
            <w:tcW w:w="4223" w:type="dxa"/>
          </w:tcPr>
          <w:p w14:paraId="4B9AB458" w14:textId="594B0B69" w:rsidR="002A4EF0" w:rsidRPr="00681032" w:rsidRDefault="00E823AB" w:rsidP="00963DCA">
            <w:pPr>
              <w:rPr>
                <w:rFonts w:ascii="Montserrat" w:hAnsi="Montserrat" w:cs="Arial"/>
                <w:b/>
                <w:bCs/>
                <w:color w:val="7F7F7F" w:themeColor="text1" w:themeTint="80"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color w:val="7F7F7F" w:themeColor="text1" w:themeTint="80"/>
                <w:sz w:val="18"/>
                <w:szCs w:val="18"/>
              </w:rPr>
              <w:t>Classe de Perigo</w:t>
            </w:r>
          </w:p>
        </w:tc>
        <w:tc>
          <w:tcPr>
            <w:tcW w:w="1264" w:type="dxa"/>
          </w:tcPr>
          <w:p w14:paraId="3ED6A763" w14:textId="7AD380B3" w:rsidR="002A4EF0" w:rsidRPr="00681032" w:rsidRDefault="00E823AB" w:rsidP="00963DCA">
            <w:pPr>
              <w:jc w:val="center"/>
              <w:rPr>
                <w:rFonts w:ascii="Montserrat" w:hAnsi="Montserrat" w:cs="Arial"/>
                <w:b/>
                <w:bCs/>
                <w:color w:val="7F7F7F" w:themeColor="text1" w:themeTint="80"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color w:val="7F7F7F" w:themeColor="text1" w:themeTint="80"/>
                <w:sz w:val="18"/>
                <w:szCs w:val="18"/>
              </w:rPr>
              <w:t>Categoria</w:t>
            </w:r>
          </w:p>
        </w:tc>
      </w:tr>
      <w:tr w:rsidR="002A4EF0" w:rsidRPr="00681032" w14:paraId="4392EC6F" w14:textId="63CEDC0B" w:rsidTr="00E77DD3">
        <w:trPr>
          <w:trHeight w:val="397"/>
        </w:trPr>
        <w:tc>
          <w:tcPr>
            <w:tcW w:w="1015" w:type="dxa"/>
          </w:tcPr>
          <w:p w14:paraId="30582F9D" w14:textId="1628B900" w:rsidR="002A4EF0" w:rsidRPr="00681032" w:rsidRDefault="00BE4060" w:rsidP="00963DCA">
            <w:pPr>
              <w:jc w:val="center"/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</w:pPr>
            <w:r w:rsidRPr="00BE4060"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>H303</w:t>
            </w:r>
          </w:p>
        </w:tc>
        <w:tc>
          <w:tcPr>
            <w:tcW w:w="3805" w:type="dxa"/>
          </w:tcPr>
          <w:p w14:paraId="42276B2F" w14:textId="6D7A422C" w:rsidR="002A4EF0" w:rsidRPr="00681032" w:rsidRDefault="00D01204" w:rsidP="00963DCA">
            <w:pPr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</w:pPr>
            <w:r w:rsidRPr="00D01204">
              <w:rPr>
                <w:rFonts w:ascii="Montserrat" w:hAnsi="Montserrat" w:cs="Arial"/>
                <w:color w:val="808080" w:themeColor="background1" w:themeShade="80"/>
                <w:sz w:val="18"/>
              </w:rPr>
              <w:t>Pode ser nocivo se ingerido</w:t>
            </w:r>
          </w:p>
        </w:tc>
        <w:tc>
          <w:tcPr>
            <w:tcW w:w="4223" w:type="dxa"/>
          </w:tcPr>
          <w:p w14:paraId="7D47B90C" w14:textId="05EB17B1" w:rsidR="002A4EF0" w:rsidRPr="00681032" w:rsidRDefault="00D01204" w:rsidP="00963DCA">
            <w:pPr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</w:pPr>
            <w:r w:rsidRPr="00AD532B">
              <w:rPr>
                <w:rFonts w:ascii="Montserrat" w:hAnsi="Montserrat" w:cs="Arial"/>
                <w:color w:val="808080" w:themeColor="background1" w:themeShade="80"/>
                <w:sz w:val="18"/>
              </w:rPr>
              <w:t xml:space="preserve">Toxicidade Aguda </w:t>
            </w:r>
            <w:r w:rsidR="00332D7F">
              <w:rPr>
                <w:rFonts w:ascii="Montserrat" w:hAnsi="Montserrat" w:cs="Arial"/>
                <w:color w:val="808080" w:themeColor="background1" w:themeShade="80"/>
                <w:sz w:val="18"/>
              </w:rPr>
              <w:t>–</w:t>
            </w:r>
            <w:r w:rsidRPr="00AD532B">
              <w:rPr>
                <w:rFonts w:ascii="Montserrat" w:hAnsi="Montserrat" w:cs="Arial"/>
                <w:color w:val="808080" w:themeColor="background1" w:themeShade="80"/>
                <w:sz w:val="18"/>
              </w:rPr>
              <w:t xml:space="preserve"> Oral</w:t>
            </w:r>
          </w:p>
        </w:tc>
        <w:tc>
          <w:tcPr>
            <w:tcW w:w="1264" w:type="dxa"/>
          </w:tcPr>
          <w:p w14:paraId="11DC89F6" w14:textId="2933D7D8" w:rsidR="002A4EF0" w:rsidRPr="00681032" w:rsidRDefault="00D01204" w:rsidP="00963DCA">
            <w:pPr>
              <w:jc w:val="center"/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>5</w:t>
            </w:r>
          </w:p>
        </w:tc>
      </w:tr>
      <w:tr w:rsidR="00332D7F" w:rsidRPr="00681032" w14:paraId="7E19B4E7" w14:textId="77777777" w:rsidTr="00E77DD3">
        <w:trPr>
          <w:trHeight w:val="397"/>
        </w:trPr>
        <w:tc>
          <w:tcPr>
            <w:tcW w:w="1015" w:type="dxa"/>
          </w:tcPr>
          <w:p w14:paraId="12B94490" w14:textId="1371114B" w:rsidR="00332D7F" w:rsidRPr="00681032" w:rsidRDefault="00332D7F" w:rsidP="00332D7F">
            <w:pPr>
              <w:jc w:val="center"/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</w:pPr>
            <w:r w:rsidRPr="00854403"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>H315</w:t>
            </w:r>
          </w:p>
        </w:tc>
        <w:tc>
          <w:tcPr>
            <w:tcW w:w="3805" w:type="dxa"/>
          </w:tcPr>
          <w:p w14:paraId="6887F544" w14:textId="2E2201DE" w:rsidR="00332D7F" w:rsidRPr="00681032" w:rsidRDefault="00332D7F" w:rsidP="00332D7F">
            <w:pPr>
              <w:rPr>
                <w:rFonts w:ascii="Montserrat" w:hAnsi="Montserrat" w:cs="Arial"/>
                <w:color w:val="808080" w:themeColor="background1" w:themeShade="80"/>
                <w:sz w:val="18"/>
              </w:rPr>
            </w:pPr>
            <w:r w:rsidRPr="00854403">
              <w:rPr>
                <w:rFonts w:ascii="Montserrat" w:hAnsi="Montserrat" w:cs="Arial"/>
                <w:color w:val="808080" w:themeColor="background1" w:themeShade="80"/>
                <w:sz w:val="18"/>
              </w:rPr>
              <w:t>Provoca irritação à pele</w:t>
            </w:r>
          </w:p>
        </w:tc>
        <w:tc>
          <w:tcPr>
            <w:tcW w:w="4223" w:type="dxa"/>
          </w:tcPr>
          <w:p w14:paraId="42D9314E" w14:textId="2FCE3484" w:rsidR="00332D7F" w:rsidRPr="00681032" w:rsidRDefault="00332D7F" w:rsidP="00332D7F">
            <w:pPr>
              <w:rPr>
                <w:rFonts w:ascii="Montserrat" w:hAnsi="Montserrat" w:cs="Arial"/>
                <w:color w:val="808080" w:themeColor="background1" w:themeShade="80"/>
                <w:sz w:val="18"/>
              </w:rPr>
            </w:pPr>
            <w:r w:rsidRPr="00E02761">
              <w:rPr>
                <w:rFonts w:ascii="Montserrat" w:hAnsi="Montserrat" w:cs="Arial"/>
                <w:color w:val="808080" w:themeColor="background1" w:themeShade="80"/>
                <w:sz w:val="18"/>
              </w:rPr>
              <w:t>Corrosão/Irritação à pele</w:t>
            </w:r>
          </w:p>
        </w:tc>
        <w:tc>
          <w:tcPr>
            <w:tcW w:w="1264" w:type="dxa"/>
          </w:tcPr>
          <w:p w14:paraId="214563FD" w14:textId="5DB83F9E" w:rsidR="00332D7F" w:rsidRPr="00681032" w:rsidRDefault="00332D7F" w:rsidP="00332D7F">
            <w:pPr>
              <w:jc w:val="center"/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>2</w:t>
            </w:r>
          </w:p>
        </w:tc>
      </w:tr>
      <w:tr w:rsidR="00332D7F" w:rsidRPr="00681032" w14:paraId="2F66B6B9" w14:textId="77777777" w:rsidTr="00E77DD3">
        <w:trPr>
          <w:trHeight w:val="397"/>
        </w:trPr>
        <w:tc>
          <w:tcPr>
            <w:tcW w:w="1015" w:type="dxa"/>
          </w:tcPr>
          <w:p w14:paraId="04473260" w14:textId="7A6B4FD8" w:rsidR="00332D7F" w:rsidRPr="00681032" w:rsidRDefault="00332D7F" w:rsidP="00332D7F">
            <w:pPr>
              <w:jc w:val="center"/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</w:pPr>
            <w:r w:rsidRPr="001B73CA"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>H318</w:t>
            </w:r>
          </w:p>
        </w:tc>
        <w:tc>
          <w:tcPr>
            <w:tcW w:w="3805" w:type="dxa"/>
          </w:tcPr>
          <w:p w14:paraId="3A644FA3" w14:textId="34996DBE" w:rsidR="00332D7F" w:rsidRPr="00681032" w:rsidRDefault="00332D7F" w:rsidP="00332D7F">
            <w:pPr>
              <w:rPr>
                <w:rFonts w:ascii="Montserrat" w:hAnsi="Montserrat" w:cs="Arial"/>
                <w:color w:val="808080" w:themeColor="background1" w:themeShade="80"/>
                <w:sz w:val="18"/>
              </w:rPr>
            </w:pPr>
            <w:r w:rsidRPr="001B73CA">
              <w:rPr>
                <w:rFonts w:ascii="Montserrat" w:hAnsi="Montserrat" w:cs="Arial"/>
                <w:color w:val="808080" w:themeColor="background1" w:themeShade="80"/>
                <w:sz w:val="18"/>
              </w:rPr>
              <w:t>Provoca lesões oculares graves</w:t>
            </w:r>
          </w:p>
        </w:tc>
        <w:tc>
          <w:tcPr>
            <w:tcW w:w="4223" w:type="dxa"/>
          </w:tcPr>
          <w:p w14:paraId="354FF3FC" w14:textId="68712C00" w:rsidR="00332D7F" w:rsidRPr="00681032" w:rsidRDefault="00332D7F" w:rsidP="00332D7F">
            <w:pPr>
              <w:rPr>
                <w:rFonts w:ascii="Montserrat" w:hAnsi="Montserrat" w:cs="Arial"/>
                <w:color w:val="808080" w:themeColor="background1" w:themeShade="80"/>
                <w:sz w:val="18"/>
              </w:rPr>
            </w:pPr>
            <w:r w:rsidRPr="00E02761">
              <w:rPr>
                <w:rFonts w:ascii="Montserrat" w:hAnsi="Montserrat" w:cs="Arial"/>
                <w:color w:val="808080" w:themeColor="background1" w:themeShade="80"/>
                <w:sz w:val="18"/>
              </w:rPr>
              <w:t>Lesões oculares graves/Irritação ocular</w:t>
            </w:r>
          </w:p>
        </w:tc>
        <w:tc>
          <w:tcPr>
            <w:tcW w:w="1264" w:type="dxa"/>
          </w:tcPr>
          <w:p w14:paraId="574FE73B" w14:textId="3D92BAAB" w:rsidR="00332D7F" w:rsidRPr="00681032" w:rsidRDefault="00332D7F" w:rsidP="00332D7F">
            <w:pPr>
              <w:jc w:val="center"/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>1</w:t>
            </w:r>
          </w:p>
        </w:tc>
      </w:tr>
      <w:tr w:rsidR="00332D7F" w:rsidRPr="00681032" w14:paraId="252BE0C5" w14:textId="77777777" w:rsidTr="00E77DD3">
        <w:trPr>
          <w:trHeight w:val="397"/>
        </w:trPr>
        <w:tc>
          <w:tcPr>
            <w:tcW w:w="1015" w:type="dxa"/>
          </w:tcPr>
          <w:p w14:paraId="6CB44BC8" w14:textId="329089F9" w:rsidR="00332D7F" w:rsidRPr="00681032" w:rsidRDefault="00332D7F" w:rsidP="00332D7F">
            <w:pPr>
              <w:jc w:val="center"/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</w:pPr>
            <w:r w:rsidRPr="00357C05"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>H40</w:t>
            </w:r>
            <w:r w:rsidR="000D161A"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>2</w:t>
            </w:r>
          </w:p>
        </w:tc>
        <w:tc>
          <w:tcPr>
            <w:tcW w:w="3805" w:type="dxa"/>
          </w:tcPr>
          <w:p w14:paraId="5BCC21AE" w14:textId="10E5A520" w:rsidR="00332D7F" w:rsidRPr="00681032" w:rsidRDefault="000D161A" w:rsidP="00332D7F">
            <w:pPr>
              <w:rPr>
                <w:rFonts w:ascii="Montserrat" w:hAnsi="Montserrat" w:cs="Arial"/>
                <w:color w:val="808080" w:themeColor="background1" w:themeShade="80"/>
                <w:sz w:val="18"/>
              </w:rPr>
            </w:pPr>
            <w:r>
              <w:rPr>
                <w:rFonts w:ascii="Montserrat" w:hAnsi="Montserrat" w:cs="Arial"/>
                <w:color w:val="808080" w:themeColor="background1" w:themeShade="80"/>
                <w:sz w:val="18"/>
              </w:rPr>
              <w:t>Nocivo</w:t>
            </w:r>
            <w:r w:rsidR="00332D7F" w:rsidRPr="00357C05">
              <w:rPr>
                <w:rFonts w:ascii="Montserrat" w:hAnsi="Montserrat" w:cs="Arial"/>
                <w:color w:val="808080" w:themeColor="background1" w:themeShade="80"/>
                <w:sz w:val="18"/>
              </w:rPr>
              <w:t xml:space="preserve"> para os organismos aquáticos</w:t>
            </w:r>
          </w:p>
        </w:tc>
        <w:tc>
          <w:tcPr>
            <w:tcW w:w="4223" w:type="dxa"/>
          </w:tcPr>
          <w:p w14:paraId="4134EAF3" w14:textId="5FBAB727" w:rsidR="00332D7F" w:rsidRPr="00681032" w:rsidRDefault="00332D7F" w:rsidP="00332D7F">
            <w:pPr>
              <w:rPr>
                <w:rFonts w:ascii="Montserrat" w:hAnsi="Montserrat" w:cs="Arial"/>
                <w:color w:val="808080" w:themeColor="background1" w:themeShade="80"/>
                <w:sz w:val="18"/>
              </w:rPr>
            </w:pPr>
            <w:r w:rsidRPr="00E02761">
              <w:rPr>
                <w:rFonts w:ascii="Montserrat" w:hAnsi="Montserrat" w:cs="Arial"/>
                <w:color w:val="808080" w:themeColor="background1" w:themeShade="80"/>
                <w:sz w:val="18"/>
              </w:rPr>
              <w:t>Perigoso para o ambiente aquático - Agudo</w:t>
            </w:r>
          </w:p>
        </w:tc>
        <w:tc>
          <w:tcPr>
            <w:tcW w:w="1264" w:type="dxa"/>
          </w:tcPr>
          <w:p w14:paraId="262644D8" w14:textId="1163DC0C" w:rsidR="00332D7F" w:rsidRPr="00681032" w:rsidRDefault="00332D7F" w:rsidP="00332D7F">
            <w:pPr>
              <w:jc w:val="center"/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>3</w:t>
            </w:r>
          </w:p>
        </w:tc>
      </w:tr>
    </w:tbl>
    <w:p w14:paraId="7774D5D2" w14:textId="77777777" w:rsidR="00E6092F" w:rsidRPr="00681032" w:rsidRDefault="00E6092F" w:rsidP="00B560E9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</w:pPr>
    </w:p>
    <w:p w14:paraId="37E5D6B9" w14:textId="40067FDE" w:rsidR="00B560E9" w:rsidRPr="00681032" w:rsidRDefault="00E823AB" w:rsidP="00324C89">
      <w:pPr>
        <w:spacing w:after="240" w:line="360" w:lineRule="auto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Frases de Precaução</w:t>
      </w:r>
    </w:p>
    <w:p w14:paraId="759E503D" w14:textId="57666B0D" w:rsidR="006A5F9A" w:rsidRPr="00681032" w:rsidRDefault="00E27FC5" w:rsidP="006A5F9A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Frases de </w:t>
      </w:r>
      <w:r w:rsidR="00C45558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recaução </w:t>
      </w:r>
      <w:r w:rsidR="001A3EEC" w:rsidRPr="0068103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de caráter geral</w:t>
      </w:r>
    </w:p>
    <w:p w14:paraId="5FD4A7B0" w14:textId="09B79C41" w:rsidR="006A5F9A" w:rsidRPr="00681032" w:rsidRDefault="00C8657B" w:rsidP="00C8657B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681032">
        <w:rPr>
          <w:rFonts w:ascii="Montserrat" w:hAnsi="Montserrat"/>
          <w:color w:val="7F7F7F" w:themeColor="text1" w:themeTint="80"/>
          <w:sz w:val="18"/>
          <w:szCs w:val="18"/>
        </w:rPr>
        <w:t>N</w:t>
      </w:r>
      <w:r w:rsidR="00C45558">
        <w:rPr>
          <w:rFonts w:ascii="Montserrat" w:hAnsi="Montserrat"/>
          <w:color w:val="7F7F7F" w:themeColor="text1" w:themeTint="80"/>
          <w:sz w:val="18"/>
          <w:szCs w:val="18"/>
        </w:rPr>
        <w:t>ã</w:t>
      </w:r>
      <w:r w:rsidRPr="00681032">
        <w:rPr>
          <w:rFonts w:ascii="Montserrat" w:hAnsi="Montserrat"/>
          <w:color w:val="7F7F7F" w:themeColor="text1" w:themeTint="80"/>
          <w:sz w:val="18"/>
          <w:szCs w:val="18"/>
        </w:rPr>
        <w:t>o se aplica</w:t>
      </w:r>
      <w:r w:rsidR="00357C05">
        <w:rPr>
          <w:rFonts w:ascii="Montserrat" w:hAnsi="Montserrat"/>
          <w:color w:val="7F7F7F" w:themeColor="text1" w:themeTint="80"/>
          <w:sz w:val="18"/>
          <w:szCs w:val="18"/>
        </w:rPr>
        <w:t>.</w:t>
      </w:r>
    </w:p>
    <w:p w14:paraId="076B5938" w14:textId="6D8E2D99" w:rsidR="00B560E9" w:rsidRPr="00681032" w:rsidRDefault="00E27FC5" w:rsidP="00B560E9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Frases de </w:t>
      </w:r>
      <w:r w:rsidR="00C45558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recaução </w:t>
      </w:r>
      <w:r w:rsidRPr="0068103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de</w:t>
      </w:r>
      <w:r w:rsidR="001A3EEC" w:rsidRPr="0068103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C45558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prevenção</w:t>
      </w:r>
    </w:p>
    <w:p w14:paraId="621E0EDF" w14:textId="37CFAEBE" w:rsidR="00854403" w:rsidRPr="009F0E36" w:rsidRDefault="00854403" w:rsidP="00B560E9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9F0E36">
        <w:rPr>
          <w:rFonts w:ascii="Montserrat" w:hAnsi="Montserrat"/>
          <w:color w:val="7F7F7F" w:themeColor="text1" w:themeTint="80"/>
          <w:sz w:val="18"/>
          <w:szCs w:val="18"/>
        </w:rPr>
        <w:t>P264</w:t>
      </w:r>
      <w:r w:rsidR="009D2935" w:rsidRPr="009F0E36">
        <w:rPr>
          <w:rFonts w:ascii="Montserrat" w:hAnsi="Montserrat"/>
          <w:color w:val="7F7F7F" w:themeColor="text1" w:themeTint="80"/>
          <w:sz w:val="18"/>
          <w:szCs w:val="18"/>
        </w:rPr>
        <w:t xml:space="preserve"> Lave as mãos e braços cuidadosamente após o manuseio.</w:t>
      </w:r>
      <w:r w:rsidRPr="009F0E36">
        <w:rPr>
          <w:rFonts w:ascii="Montserrat" w:hAnsi="Montserrat"/>
          <w:color w:val="7F7F7F" w:themeColor="text1" w:themeTint="80"/>
          <w:sz w:val="18"/>
          <w:szCs w:val="18"/>
        </w:rPr>
        <w:t xml:space="preserve"> </w:t>
      </w:r>
    </w:p>
    <w:p w14:paraId="556C5EBB" w14:textId="0E5B2B5B" w:rsidR="00357C05" w:rsidRPr="00897776" w:rsidRDefault="00357C05" w:rsidP="00B560E9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897776">
        <w:rPr>
          <w:rFonts w:ascii="Montserrat" w:hAnsi="Montserrat"/>
          <w:color w:val="7F7F7F" w:themeColor="text1" w:themeTint="80"/>
          <w:sz w:val="18"/>
          <w:szCs w:val="18"/>
        </w:rPr>
        <w:t>P273</w:t>
      </w:r>
      <w:r w:rsidR="009D2935" w:rsidRPr="00897776">
        <w:rPr>
          <w:rFonts w:ascii="Montserrat" w:hAnsi="Montserrat"/>
          <w:color w:val="7F7F7F" w:themeColor="text1" w:themeTint="80"/>
          <w:sz w:val="18"/>
          <w:szCs w:val="18"/>
        </w:rPr>
        <w:t xml:space="preserve"> Evite a liberação para o meio ambiente.</w:t>
      </w:r>
    </w:p>
    <w:p w14:paraId="1220447F" w14:textId="2BF3B7CA" w:rsidR="00C8657B" w:rsidRPr="009F0E36" w:rsidRDefault="00854403" w:rsidP="009F0E36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9F0E36">
        <w:rPr>
          <w:rFonts w:ascii="Montserrat" w:hAnsi="Montserrat"/>
          <w:color w:val="7F7F7F" w:themeColor="text1" w:themeTint="80"/>
          <w:sz w:val="18"/>
          <w:szCs w:val="18"/>
        </w:rPr>
        <w:t>P280</w:t>
      </w:r>
      <w:r w:rsidR="00FF23FD" w:rsidRPr="009F0E36">
        <w:rPr>
          <w:rFonts w:ascii="Montserrat" w:hAnsi="Montserrat"/>
          <w:color w:val="7F7F7F" w:themeColor="text1" w:themeTint="80"/>
          <w:sz w:val="18"/>
          <w:szCs w:val="18"/>
        </w:rPr>
        <w:t xml:space="preserve"> Use luvas de proteção, roupa de proteção, proteção ocular e proteção facial.</w:t>
      </w:r>
    </w:p>
    <w:p w14:paraId="0BDC2162" w14:textId="1F2C21FC" w:rsidR="00B560E9" w:rsidRPr="00681032" w:rsidRDefault="00C45558" w:rsidP="00B560E9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Frases de precaução </w:t>
      </w:r>
      <w:r w:rsidRPr="0068103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de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resposta à emergência</w:t>
      </w:r>
    </w:p>
    <w:p w14:paraId="1EAD6B27" w14:textId="5BE0D2DB" w:rsidR="00D01204" w:rsidRDefault="00D01204" w:rsidP="00612CDF">
      <w:pPr>
        <w:spacing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604B76">
        <w:rPr>
          <w:rFonts w:ascii="Montserrat" w:hAnsi="Montserrat"/>
          <w:color w:val="7F7F7F" w:themeColor="text1" w:themeTint="80"/>
          <w:sz w:val="18"/>
          <w:szCs w:val="18"/>
        </w:rPr>
        <w:t xml:space="preserve">P301 + P312 </w:t>
      </w:r>
      <w:r w:rsidR="00FF23FD" w:rsidRPr="00604B76">
        <w:rPr>
          <w:rFonts w:ascii="Montserrat" w:hAnsi="Montserrat"/>
          <w:color w:val="7F7F7F" w:themeColor="text1" w:themeTint="80"/>
          <w:sz w:val="18"/>
          <w:szCs w:val="18"/>
        </w:rPr>
        <w:t>EM CASO DE INGESTÃO: Em caso de mal-estar, contate um CENTRO DE INFORMAÇÃO TOXICOLÓGICA ou um médico.</w:t>
      </w:r>
    </w:p>
    <w:p w14:paraId="731A8514" w14:textId="1FA8C6CD" w:rsidR="00854403" w:rsidRPr="009F0E36" w:rsidRDefault="00854403" w:rsidP="00854403">
      <w:pPr>
        <w:spacing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9F0E36">
        <w:rPr>
          <w:rFonts w:ascii="Montserrat" w:hAnsi="Montserrat"/>
          <w:color w:val="7F7F7F" w:themeColor="text1" w:themeTint="80"/>
          <w:sz w:val="18"/>
          <w:szCs w:val="18"/>
        </w:rPr>
        <w:t>P302 + P352</w:t>
      </w:r>
      <w:r w:rsidR="00FF23FD" w:rsidRPr="009F0E36">
        <w:rPr>
          <w:rFonts w:ascii="Montserrat" w:hAnsi="Montserrat"/>
          <w:color w:val="7F7F7F" w:themeColor="text1" w:themeTint="80"/>
          <w:sz w:val="18"/>
          <w:szCs w:val="18"/>
        </w:rPr>
        <w:t xml:space="preserve"> EM CASO DE CONTATO COM A PELE: Lave com água em abundância.</w:t>
      </w:r>
    </w:p>
    <w:p w14:paraId="1E7C9215" w14:textId="2B105140" w:rsidR="00E423AA" w:rsidRPr="00897776" w:rsidRDefault="00E423AA" w:rsidP="00E423AA">
      <w:pPr>
        <w:spacing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897776">
        <w:rPr>
          <w:rFonts w:ascii="Montserrat" w:hAnsi="Montserrat"/>
          <w:color w:val="7F7F7F" w:themeColor="text1" w:themeTint="80"/>
          <w:sz w:val="18"/>
          <w:szCs w:val="18"/>
        </w:rPr>
        <w:t>P305 + P351 + P338</w:t>
      </w:r>
      <w:r w:rsidR="00757824" w:rsidRPr="00897776">
        <w:rPr>
          <w:rFonts w:ascii="Montserrat" w:hAnsi="Montserrat"/>
          <w:color w:val="7F7F7F" w:themeColor="text1" w:themeTint="80"/>
          <w:sz w:val="18"/>
          <w:szCs w:val="18"/>
        </w:rPr>
        <w:t xml:space="preserve"> EM CASO DE CONTATO COM OS OLHOS: Enxague cuidadosamente com água durante vários minutos. No caso de uso de lentes de contatos, remova-as, se for fácil. Continue enxaguando.</w:t>
      </w:r>
    </w:p>
    <w:p w14:paraId="1D530125" w14:textId="5FE0E5F2" w:rsidR="00E423AA" w:rsidRPr="00897776" w:rsidRDefault="00E423AA" w:rsidP="00E423AA">
      <w:pPr>
        <w:spacing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897776">
        <w:rPr>
          <w:rFonts w:ascii="Montserrat" w:hAnsi="Montserrat"/>
          <w:color w:val="7F7F7F" w:themeColor="text1" w:themeTint="80"/>
          <w:sz w:val="18"/>
          <w:szCs w:val="18"/>
        </w:rPr>
        <w:t>P310</w:t>
      </w:r>
      <w:r w:rsidR="00757824" w:rsidRPr="00897776">
        <w:rPr>
          <w:rFonts w:ascii="Montserrat" w:hAnsi="Montserrat"/>
          <w:color w:val="7F7F7F" w:themeColor="text1" w:themeTint="80"/>
          <w:sz w:val="18"/>
          <w:szCs w:val="18"/>
        </w:rPr>
        <w:t xml:space="preserve"> Contate imediatamente um CENTRO DE INFORMAÇÃO TOXICOLÓGICA ou um médico.</w:t>
      </w:r>
    </w:p>
    <w:p w14:paraId="2B93EDCC" w14:textId="6AE6484F" w:rsidR="000E53F7" w:rsidRPr="009F0E36" w:rsidRDefault="000E53F7" w:rsidP="000E53F7">
      <w:pPr>
        <w:spacing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9F0E36">
        <w:rPr>
          <w:rFonts w:ascii="Montserrat" w:hAnsi="Montserrat"/>
          <w:color w:val="7F7F7F" w:themeColor="text1" w:themeTint="80"/>
          <w:sz w:val="18"/>
          <w:szCs w:val="18"/>
        </w:rPr>
        <w:t>P321</w:t>
      </w:r>
      <w:r w:rsidR="00757824" w:rsidRPr="009F0E36">
        <w:rPr>
          <w:rFonts w:ascii="Montserrat" w:hAnsi="Montserrat"/>
          <w:color w:val="7F7F7F" w:themeColor="text1" w:themeTint="80"/>
          <w:sz w:val="18"/>
          <w:szCs w:val="18"/>
        </w:rPr>
        <w:t xml:space="preserve"> Tratamento específico nesta FDS.</w:t>
      </w:r>
    </w:p>
    <w:p w14:paraId="651679A2" w14:textId="01322533" w:rsidR="000E53F7" w:rsidRPr="00897776" w:rsidRDefault="000E53F7" w:rsidP="000E53F7">
      <w:pPr>
        <w:spacing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897776">
        <w:rPr>
          <w:rFonts w:ascii="Montserrat" w:hAnsi="Montserrat"/>
          <w:color w:val="7F7F7F" w:themeColor="text1" w:themeTint="80"/>
          <w:sz w:val="18"/>
          <w:szCs w:val="18"/>
        </w:rPr>
        <w:t>P332 + P313</w:t>
      </w:r>
      <w:r w:rsidR="009B0E22" w:rsidRPr="00897776">
        <w:rPr>
          <w:rFonts w:ascii="Montserrat" w:hAnsi="Montserrat"/>
          <w:color w:val="7F7F7F" w:themeColor="text1" w:themeTint="80"/>
          <w:sz w:val="18"/>
          <w:szCs w:val="18"/>
        </w:rPr>
        <w:t xml:space="preserve"> Em caso de irritação cutânea: consulte um médico.</w:t>
      </w:r>
    </w:p>
    <w:p w14:paraId="2A45237B" w14:textId="34D648EF" w:rsidR="000E53F7" w:rsidRPr="00897776" w:rsidRDefault="000E53F7" w:rsidP="00897776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897776">
        <w:rPr>
          <w:rFonts w:ascii="Montserrat" w:hAnsi="Montserrat"/>
          <w:color w:val="7F7F7F" w:themeColor="text1" w:themeTint="80"/>
          <w:sz w:val="18"/>
          <w:szCs w:val="18"/>
        </w:rPr>
        <w:t>P362 + P364</w:t>
      </w:r>
      <w:r w:rsidR="009B0E22" w:rsidRPr="00897776">
        <w:rPr>
          <w:rFonts w:ascii="Montserrat" w:hAnsi="Montserrat"/>
          <w:color w:val="7F7F7F" w:themeColor="text1" w:themeTint="80"/>
          <w:sz w:val="18"/>
          <w:szCs w:val="18"/>
        </w:rPr>
        <w:t xml:space="preserve"> Retire a roupa contaminada. Lave-a antes de usar novamente.</w:t>
      </w:r>
    </w:p>
    <w:p w14:paraId="56208680" w14:textId="7DF4864A" w:rsidR="00B12700" w:rsidRPr="00681032" w:rsidRDefault="00C45558" w:rsidP="00612CDF">
      <w:pPr>
        <w:spacing w:line="360" w:lineRule="auto"/>
        <w:jc w:val="both"/>
        <w:rPr>
          <w:rFonts w:ascii="Montserrat" w:hAnsi="Montserrat"/>
          <w:b/>
          <w:color w:val="7F7F7F" w:themeColor="text1" w:themeTint="80"/>
          <w:sz w:val="18"/>
          <w:szCs w:val="18"/>
        </w:rPr>
      </w:pP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Frases de precaução </w:t>
      </w:r>
      <w:r w:rsidRPr="0068103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de</w:t>
      </w:r>
      <w:r w:rsidR="0013367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armazenamento</w:t>
      </w:r>
    </w:p>
    <w:p w14:paraId="6CEF74F2" w14:textId="6DCA90BC" w:rsidR="00B12700" w:rsidRPr="00681032" w:rsidRDefault="00C45558" w:rsidP="00C8657B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681032">
        <w:rPr>
          <w:rFonts w:ascii="Montserrat" w:hAnsi="Montserrat"/>
          <w:color w:val="7F7F7F" w:themeColor="text1" w:themeTint="80"/>
          <w:sz w:val="18"/>
          <w:szCs w:val="18"/>
        </w:rPr>
        <w:t>N</w:t>
      </w:r>
      <w:r>
        <w:rPr>
          <w:rFonts w:ascii="Montserrat" w:hAnsi="Montserrat"/>
          <w:color w:val="7F7F7F" w:themeColor="text1" w:themeTint="80"/>
          <w:sz w:val="18"/>
          <w:szCs w:val="18"/>
        </w:rPr>
        <w:t>ã</w:t>
      </w:r>
      <w:r w:rsidRPr="00681032">
        <w:rPr>
          <w:rFonts w:ascii="Montserrat" w:hAnsi="Montserrat"/>
          <w:color w:val="7F7F7F" w:themeColor="text1" w:themeTint="80"/>
          <w:sz w:val="18"/>
          <w:szCs w:val="18"/>
        </w:rPr>
        <w:t>o se aplica</w:t>
      </w:r>
      <w:r w:rsidR="00357C05">
        <w:rPr>
          <w:rFonts w:ascii="Montserrat" w:hAnsi="Montserrat"/>
          <w:color w:val="7F7F7F" w:themeColor="text1" w:themeTint="80"/>
          <w:sz w:val="18"/>
          <w:szCs w:val="18"/>
        </w:rPr>
        <w:t>.</w:t>
      </w:r>
    </w:p>
    <w:p w14:paraId="0B71E320" w14:textId="6160342A" w:rsidR="00612CDF" w:rsidRPr="00681032" w:rsidRDefault="00133672" w:rsidP="00612CDF">
      <w:pPr>
        <w:spacing w:line="360" w:lineRule="auto"/>
        <w:jc w:val="both"/>
        <w:rPr>
          <w:rFonts w:ascii="Montserrat" w:eastAsia="Times New Roman" w:hAnsi="Montserrat" w:cs="Arial"/>
          <w:b/>
          <w:bCs/>
          <w:color w:val="808080" w:themeColor="background1" w:themeShade="80"/>
          <w:sz w:val="18"/>
          <w:szCs w:val="18"/>
          <w:lang w:eastAsia="pt-BR"/>
        </w:rPr>
      </w:pP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Frases de precaução </w:t>
      </w:r>
      <w:r w:rsidRPr="0068103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de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destinação final</w:t>
      </w:r>
    </w:p>
    <w:p w14:paraId="1CD803BA" w14:textId="05980F96" w:rsidR="0085132D" w:rsidRDefault="00357C05" w:rsidP="0031573C">
      <w:pPr>
        <w:spacing w:after="240" w:line="360" w:lineRule="auto"/>
        <w:ind w:right="-2"/>
        <w:jc w:val="both"/>
        <w:rPr>
          <w:rFonts w:ascii="Montserrat" w:hAnsi="Montserrat"/>
          <w:b/>
          <w:bCs/>
          <w:color w:val="548DD4" w:themeColor="text2" w:themeTint="99"/>
          <w:sz w:val="24"/>
          <w:szCs w:val="24"/>
        </w:rPr>
      </w:pPr>
      <w:r w:rsidRPr="00357C05">
        <w:rPr>
          <w:rFonts w:ascii="Montserrat" w:hAnsi="Montserrat"/>
          <w:color w:val="7F7F7F" w:themeColor="text1" w:themeTint="80"/>
          <w:sz w:val="18"/>
          <w:szCs w:val="18"/>
        </w:rPr>
        <w:t>P501</w:t>
      </w:r>
      <w:r w:rsidR="00657582">
        <w:rPr>
          <w:rFonts w:ascii="Montserrat" w:hAnsi="Montserrat"/>
          <w:color w:val="7F7F7F" w:themeColor="text1" w:themeTint="80"/>
          <w:sz w:val="18"/>
          <w:szCs w:val="18"/>
        </w:rPr>
        <w:t xml:space="preserve"> </w:t>
      </w:r>
      <w:r w:rsidR="00657582" w:rsidRPr="00657582">
        <w:rPr>
          <w:rFonts w:ascii="Montserrat" w:hAnsi="Montserrat"/>
          <w:color w:val="7F7F7F" w:themeColor="text1" w:themeTint="80"/>
          <w:sz w:val="18"/>
          <w:szCs w:val="18"/>
        </w:rPr>
        <w:t>Descarte o conteúdo ou recipiente conforme a legislação municipal, estadual ou federal.</w:t>
      </w:r>
    </w:p>
    <w:p w14:paraId="6D4B6B74" w14:textId="77777777" w:rsidR="00CB2C0C" w:rsidRDefault="00CB2C0C" w:rsidP="0031573C">
      <w:pPr>
        <w:spacing w:after="240" w:line="360" w:lineRule="auto"/>
        <w:ind w:right="-2"/>
        <w:jc w:val="both"/>
        <w:rPr>
          <w:rFonts w:ascii="Montserrat" w:hAnsi="Montserrat"/>
          <w:b/>
          <w:bCs/>
          <w:color w:val="548DD4" w:themeColor="text2" w:themeTint="99"/>
          <w:sz w:val="24"/>
          <w:szCs w:val="24"/>
        </w:rPr>
      </w:pPr>
    </w:p>
    <w:p w14:paraId="46DACD46" w14:textId="77777777" w:rsidR="00CB2C0C" w:rsidRDefault="00CB2C0C" w:rsidP="0031573C">
      <w:pPr>
        <w:spacing w:after="240" w:line="360" w:lineRule="auto"/>
        <w:ind w:right="-2"/>
        <w:jc w:val="both"/>
        <w:rPr>
          <w:rFonts w:ascii="Montserrat" w:hAnsi="Montserrat"/>
          <w:b/>
          <w:bCs/>
          <w:color w:val="548DD4" w:themeColor="text2" w:themeTint="99"/>
          <w:sz w:val="24"/>
          <w:szCs w:val="24"/>
        </w:rPr>
      </w:pPr>
    </w:p>
    <w:p w14:paraId="06B6EEAE" w14:textId="77777777" w:rsidR="00CB2C0C" w:rsidRDefault="00CB2C0C" w:rsidP="0031573C">
      <w:pPr>
        <w:spacing w:after="240" w:line="360" w:lineRule="auto"/>
        <w:ind w:right="-2"/>
        <w:jc w:val="both"/>
        <w:rPr>
          <w:rFonts w:ascii="Montserrat" w:hAnsi="Montserrat"/>
          <w:b/>
          <w:bCs/>
          <w:color w:val="548DD4" w:themeColor="text2" w:themeTint="99"/>
          <w:sz w:val="24"/>
          <w:szCs w:val="24"/>
        </w:rPr>
      </w:pPr>
    </w:p>
    <w:p w14:paraId="21BB1DCC" w14:textId="77777777" w:rsidR="00CB2C0C" w:rsidRDefault="00CB2C0C" w:rsidP="0031573C">
      <w:pPr>
        <w:spacing w:after="240" w:line="360" w:lineRule="auto"/>
        <w:ind w:right="-2"/>
        <w:jc w:val="both"/>
        <w:rPr>
          <w:rFonts w:ascii="Montserrat" w:hAnsi="Montserrat"/>
          <w:b/>
          <w:bCs/>
          <w:color w:val="548DD4" w:themeColor="text2" w:themeTint="99"/>
          <w:sz w:val="24"/>
          <w:szCs w:val="24"/>
        </w:rPr>
      </w:pPr>
    </w:p>
    <w:p w14:paraId="2CA7FCEB" w14:textId="77777777" w:rsidR="00CB2C0C" w:rsidRDefault="00CB2C0C" w:rsidP="0031573C">
      <w:pPr>
        <w:spacing w:after="240" w:line="360" w:lineRule="auto"/>
        <w:ind w:right="-2"/>
        <w:jc w:val="both"/>
        <w:rPr>
          <w:rFonts w:ascii="Montserrat" w:hAnsi="Montserrat"/>
          <w:b/>
          <w:bCs/>
          <w:color w:val="548DD4" w:themeColor="text2" w:themeTint="99"/>
          <w:sz w:val="24"/>
          <w:szCs w:val="24"/>
        </w:rPr>
      </w:pPr>
    </w:p>
    <w:p w14:paraId="6DC62A66" w14:textId="2272E42B" w:rsidR="0069365D" w:rsidRPr="00681032" w:rsidRDefault="00ED0893" w:rsidP="0031573C">
      <w:pPr>
        <w:spacing w:after="240" w:line="360" w:lineRule="auto"/>
        <w:ind w:right="-2"/>
        <w:jc w:val="both"/>
        <w:rPr>
          <w:rFonts w:ascii="Montserrat" w:hAnsi="Montserrat"/>
          <w:b/>
          <w:color w:val="002060"/>
          <w:sz w:val="28"/>
          <w:szCs w:val="28"/>
        </w:rPr>
      </w:pPr>
      <w:r w:rsidRPr="00681032">
        <w:rPr>
          <w:rFonts w:ascii="Montserrat" w:hAnsi="Montserrat"/>
          <w:b/>
          <w:bCs/>
          <w:noProof/>
          <w:color w:val="548DD4" w:themeColor="text2" w:themeTint="99"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7CDD26" wp14:editId="2C1A10AD">
                <wp:simplePos x="0" y="0"/>
                <wp:positionH relativeFrom="column">
                  <wp:posOffset>4439920</wp:posOffset>
                </wp:positionH>
                <wp:positionV relativeFrom="paragraph">
                  <wp:posOffset>99695</wp:posOffset>
                </wp:positionV>
                <wp:extent cx="2034000" cy="0"/>
                <wp:effectExtent l="0" t="0" r="0" b="0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E2225" id="AutoShape 4" o:spid="_x0000_s1026" type="#_x0000_t32" style="position:absolute;margin-left:349.6pt;margin-top:7.85pt;width:160.1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" strokecolor="#548dd4 [1951]"/>
            </w:pict>
          </mc:Fallback>
        </mc:AlternateContent>
      </w:r>
      <w:r w:rsidR="000273BA" w:rsidRPr="00681032">
        <w:rPr>
          <w:rFonts w:ascii="Montserrat" w:hAnsi="Montserrat"/>
          <w:b/>
          <w:bCs/>
          <w:color w:val="548DD4" w:themeColor="text2" w:themeTint="99"/>
          <w:sz w:val="24"/>
          <w:szCs w:val="24"/>
        </w:rPr>
        <w:t xml:space="preserve">3. </w:t>
      </w:r>
      <w:r w:rsidR="00D42934" w:rsidRPr="00D42934">
        <w:rPr>
          <w:rFonts w:ascii="Montserrat" w:hAnsi="Montserrat"/>
          <w:b/>
          <w:bCs/>
          <w:color w:val="548DD4" w:themeColor="text2" w:themeTint="99"/>
          <w:sz w:val="24"/>
          <w:szCs w:val="24"/>
        </w:rPr>
        <w:t>Composição e informações sobre os ingredientes</w:t>
      </w:r>
    </w:p>
    <w:p w14:paraId="4ED7EEBC" w14:textId="77777777" w:rsidR="00DF69C7" w:rsidRDefault="000F5FAE" w:rsidP="00FE3F84">
      <w:pPr>
        <w:spacing w:after="240" w:line="360" w:lineRule="auto"/>
        <w:jc w:val="both"/>
        <w:rPr>
          <w:rFonts w:ascii="Montserrat" w:hAnsi="Montserrat"/>
          <w:b/>
          <w:bCs/>
          <w:color w:val="7F7F7F" w:themeColor="text1" w:themeTint="80"/>
          <w:sz w:val="18"/>
          <w:szCs w:val="18"/>
        </w:rPr>
      </w:pPr>
      <w:r>
        <w:rPr>
          <w:rFonts w:ascii="Montserrat" w:hAnsi="Montserrat"/>
          <w:color w:val="7F7F7F" w:themeColor="text1" w:themeTint="80"/>
          <w:sz w:val="18"/>
          <w:szCs w:val="18"/>
        </w:rPr>
        <w:t>O produto é uma mistura.</w:t>
      </w:r>
    </w:p>
    <w:p w14:paraId="682B72D6" w14:textId="196B924A" w:rsidR="00DF69C7" w:rsidRPr="00C51C63" w:rsidRDefault="00DF69C7" w:rsidP="00DF69C7">
      <w:pPr>
        <w:spacing w:line="360" w:lineRule="auto"/>
        <w:ind w:right="-2"/>
        <w:jc w:val="both"/>
        <w:rPr>
          <w:rFonts w:ascii="Montserrat" w:hAnsi="Montserrat"/>
          <w:b/>
          <w:bCs/>
          <w:color w:val="7F7F7F" w:themeColor="text1" w:themeTint="80"/>
          <w:sz w:val="18"/>
          <w:szCs w:val="18"/>
        </w:rPr>
      </w:pPr>
      <w:r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t>Componentes perigosos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425"/>
        <w:gridCol w:w="1559"/>
        <w:gridCol w:w="2256"/>
      </w:tblGrid>
      <w:tr w:rsidR="00DF69C7" w14:paraId="2E586A5F" w14:textId="77777777" w:rsidTr="0032429D">
        <w:trPr>
          <w:trHeight w:val="454"/>
        </w:trPr>
        <w:tc>
          <w:tcPr>
            <w:tcW w:w="6379" w:type="dxa"/>
            <w:gridSpan w:val="3"/>
            <w:tcBorders>
              <w:bottom w:val="single" w:sz="24" w:space="0" w:color="4F81BD" w:themeColor="accent1"/>
            </w:tcBorders>
            <w:vAlign w:val="center"/>
          </w:tcPr>
          <w:p w14:paraId="65E17D11" w14:textId="77777777" w:rsidR="00DF69C7" w:rsidRPr="006A3D15" w:rsidRDefault="00DF69C7" w:rsidP="0032429D">
            <w:pPr>
              <w:spacing w:line="360" w:lineRule="auto"/>
              <w:ind w:right="-2"/>
              <w:rPr>
                <w:rFonts w:ascii="Montserrat" w:hAnsi="Montserrat"/>
                <w:b/>
                <w:bCs/>
                <w:color w:val="7F7F7F" w:themeColor="text1" w:themeTint="80"/>
                <w:sz w:val="18"/>
                <w:szCs w:val="18"/>
              </w:rPr>
            </w:pPr>
            <w:r w:rsidRPr="006A3D15">
              <w:rPr>
                <w:rFonts w:ascii="Montserrat" w:hAnsi="Montserrat"/>
                <w:b/>
                <w:bCs/>
                <w:color w:val="7F7F7F" w:themeColor="text1" w:themeTint="80"/>
                <w:sz w:val="18"/>
                <w:szCs w:val="18"/>
              </w:rPr>
              <w:t>Nome Químico</w:t>
            </w:r>
          </w:p>
        </w:tc>
        <w:tc>
          <w:tcPr>
            <w:tcW w:w="1559" w:type="dxa"/>
            <w:tcBorders>
              <w:bottom w:val="single" w:sz="24" w:space="0" w:color="4F81BD" w:themeColor="accent1"/>
            </w:tcBorders>
            <w:vAlign w:val="center"/>
          </w:tcPr>
          <w:p w14:paraId="1687E2A6" w14:textId="77777777" w:rsidR="00DF69C7" w:rsidRPr="006A3D15" w:rsidRDefault="00DF69C7" w:rsidP="0032429D">
            <w:pPr>
              <w:spacing w:line="360" w:lineRule="auto"/>
              <w:ind w:right="-2"/>
              <w:jc w:val="center"/>
              <w:rPr>
                <w:rFonts w:ascii="Montserrat" w:hAnsi="Montserrat"/>
                <w:b/>
                <w:bCs/>
                <w:color w:val="7F7F7F" w:themeColor="text1" w:themeTint="80"/>
                <w:sz w:val="18"/>
                <w:szCs w:val="18"/>
              </w:rPr>
            </w:pPr>
            <w:r w:rsidRPr="006A3D15">
              <w:rPr>
                <w:rFonts w:ascii="Montserrat" w:hAnsi="Montserrat"/>
                <w:b/>
                <w:bCs/>
                <w:color w:val="7F7F7F" w:themeColor="text1" w:themeTint="80"/>
                <w:sz w:val="18"/>
                <w:szCs w:val="18"/>
              </w:rPr>
              <w:t>Nº CAS</w:t>
            </w:r>
          </w:p>
        </w:tc>
        <w:tc>
          <w:tcPr>
            <w:tcW w:w="2256" w:type="dxa"/>
            <w:tcBorders>
              <w:bottom w:val="single" w:sz="24" w:space="0" w:color="4F81BD" w:themeColor="accent1"/>
            </w:tcBorders>
            <w:vAlign w:val="center"/>
          </w:tcPr>
          <w:p w14:paraId="760EBC3D" w14:textId="77777777" w:rsidR="00DF69C7" w:rsidRPr="006A3D15" w:rsidRDefault="00DF69C7" w:rsidP="0032429D">
            <w:pPr>
              <w:spacing w:line="360" w:lineRule="auto"/>
              <w:ind w:right="-2"/>
              <w:jc w:val="center"/>
              <w:rPr>
                <w:rFonts w:ascii="Montserrat" w:hAnsi="Montserrat"/>
                <w:b/>
                <w:bCs/>
                <w:color w:val="7F7F7F" w:themeColor="text1" w:themeTint="80"/>
                <w:sz w:val="18"/>
                <w:szCs w:val="18"/>
              </w:rPr>
            </w:pPr>
            <w:r w:rsidRPr="006A3D15">
              <w:rPr>
                <w:rFonts w:ascii="Montserrat" w:hAnsi="Montserrat"/>
                <w:b/>
                <w:bCs/>
                <w:color w:val="7F7F7F" w:themeColor="text1" w:themeTint="80"/>
                <w:sz w:val="18"/>
                <w:szCs w:val="18"/>
              </w:rPr>
              <w:t>Concentração (%p/p)</w:t>
            </w:r>
          </w:p>
        </w:tc>
      </w:tr>
      <w:tr w:rsidR="00DF69C7" w14:paraId="6EE6784E" w14:textId="77777777" w:rsidTr="00EE033D">
        <w:trPr>
          <w:trHeight w:val="454"/>
        </w:trPr>
        <w:tc>
          <w:tcPr>
            <w:tcW w:w="5954" w:type="dxa"/>
            <w:gridSpan w:val="2"/>
            <w:tcBorders>
              <w:top w:val="single" w:sz="24" w:space="0" w:color="4F81BD" w:themeColor="accent1"/>
            </w:tcBorders>
          </w:tcPr>
          <w:p w14:paraId="10F57BE2" w14:textId="25F0C841" w:rsidR="00FD0825" w:rsidRPr="000A7D0A" w:rsidRDefault="00EE033D" w:rsidP="00F87A00">
            <w:pPr>
              <w:spacing w:before="140" w:line="360" w:lineRule="auto"/>
              <w:rPr>
                <w:rFonts w:ascii="Montserrat" w:hAnsi="Montserrat"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Segredo Industrial 1</w:t>
            </w:r>
          </w:p>
        </w:tc>
        <w:tc>
          <w:tcPr>
            <w:tcW w:w="1984" w:type="dxa"/>
            <w:gridSpan w:val="2"/>
            <w:tcBorders>
              <w:top w:val="single" w:sz="24" w:space="0" w:color="4F81BD" w:themeColor="accent1"/>
            </w:tcBorders>
          </w:tcPr>
          <w:p w14:paraId="349E3783" w14:textId="5965B9A1" w:rsidR="00DF69C7" w:rsidRDefault="00DF50DD" w:rsidP="00F87A00">
            <w:pPr>
              <w:spacing w:before="140" w:line="360" w:lineRule="auto"/>
              <w:jc w:val="center"/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color w:val="7F7F7F" w:themeColor="text1" w:themeTint="80"/>
                <w:sz w:val="18"/>
                <w:szCs w:val="18"/>
              </w:rPr>
              <w:t xml:space="preserve"> </w:t>
            </w:r>
            <w:r w:rsidR="00EE033D">
              <w:rPr>
                <w:rFonts w:ascii="Montserrat" w:hAnsi="Montserrat" w:cs="Arial"/>
                <w:bCs/>
                <w:color w:val="7F7F7F" w:themeColor="text1" w:themeTint="80"/>
                <w:sz w:val="18"/>
                <w:szCs w:val="18"/>
              </w:rPr>
              <w:t>Segredo Industrial</w:t>
            </w:r>
          </w:p>
        </w:tc>
        <w:tc>
          <w:tcPr>
            <w:tcW w:w="2256" w:type="dxa"/>
            <w:tcBorders>
              <w:top w:val="single" w:sz="24" w:space="0" w:color="4F81BD" w:themeColor="accent1"/>
            </w:tcBorders>
          </w:tcPr>
          <w:p w14:paraId="34C46F16" w14:textId="280F553B" w:rsidR="00C77EC4" w:rsidRDefault="00520292" w:rsidP="00F87A00">
            <w:pPr>
              <w:spacing w:before="140" w:line="360" w:lineRule="auto"/>
              <w:jc w:val="center"/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20,0</w:t>
            </w:r>
            <w:r w:rsidR="00D37230"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 xml:space="preserve"> – 7</w:t>
            </w:r>
            <w:r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0,0</w:t>
            </w:r>
            <w:r w:rsidR="00DF69C7"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 xml:space="preserve"> %</w:t>
            </w:r>
          </w:p>
        </w:tc>
      </w:tr>
      <w:tr w:rsidR="00DF69C7" w14:paraId="3A5FA204" w14:textId="77777777" w:rsidTr="0032429D">
        <w:trPr>
          <w:trHeight w:val="454"/>
        </w:trPr>
        <w:tc>
          <w:tcPr>
            <w:tcW w:w="1843" w:type="dxa"/>
            <w:tcBorders>
              <w:bottom w:val="single" w:sz="6" w:space="0" w:color="4F81BD" w:themeColor="accent1"/>
            </w:tcBorders>
            <w:shd w:val="clear" w:color="auto" w:fill="FFFFFF" w:themeFill="background1"/>
          </w:tcPr>
          <w:p w14:paraId="1AA235F5" w14:textId="77777777" w:rsidR="00DF69C7" w:rsidRDefault="00DF69C7" w:rsidP="0032429D">
            <w:pPr>
              <w:spacing w:line="360" w:lineRule="auto"/>
              <w:ind w:right="-2"/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Classificação GHS:</w:t>
            </w:r>
          </w:p>
        </w:tc>
        <w:tc>
          <w:tcPr>
            <w:tcW w:w="8351" w:type="dxa"/>
            <w:gridSpan w:val="4"/>
            <w:tcBorders>
              <w:bottom w:val="single" w:sz="6" w:space="0" w:color="4F81BD" w:themeColor="accent1"/>
            </w:tcBorders>
            <w:shd w:val="clear" w:color="auto" w:fill="FFFFFF" w:themeFill="background1"/>
          </w:tcPr>
          <w:p w14:paraId="56F139D4" w14:textId="77777777" w:rsidR="00583665" w:rsidRDefault="00583665" w:rsidP="00583665">
            <w:pPr>
              <w:spacing w:line="360" w:lineRule="auto"/>
              <w:ind w:right="-2"/>
              <w:jc w:val="both"/>
              <w:rPr>
                <w:rFonts w:ascii="Montserrat" w:hAnsi="Montserrat" w:cs="Arial"/>
                <w:color w:val="808080" w:themeColor="background1" w:themeShade="80"/>
                <w:sz w:val="18"/>
              </w:rPr>
            </w:pPr>
            <w:r w:rsidRPr="00CA09FF">
              <w:rPr>
                <w:rFonts w:ascii="Montserrat" w:hAnsi="Montserrat" w:cs="Arial"/>
                <w:color w:val="808080" w:themeColor="background1" w:themeShade="80"/>
                <w:sz w:val="18"/>
              </w:rPr>
              <w:t xml:space="preserve">Toxicidade Aguda </w:t>
            </w:r>
            <w:r>
              <w:rPr>
                <w:rFonts w:ascii="Montserrat" w:hAnsi="Montserrat" w:cs="Arial"/>
                <w:color w:val="808080" w:themeColor="background1" w:themeShade="80"/>
                <w:sz w:val="18"/>
              </w:rPr>
              <w:t>–</w:t>
            </w:r>
            <w:r w:rsidRPr="00CA09FF">
              <w:rPr>
                <w:rFonts w:ascii="Montserrat" w:hAnsi="Montserrat" w:cs="Arial"/>
                <w:color w:val="808080" w:themeColor="background1" w:themeShade="80"/>
                <w:sz w:val="18"/>
              </w:rPr>
              <w:t xml:space="preserve"> Oral (Categoria 5)</w:t>
            </w:r>
          </w:p>
          <w:p w14:paraId="4087F21A" w14:textId="7B2F4BC7" w:rsidR="00DF69C7" w:rsidRPr="009B2FBC" w:rsidRDefault="00583665" w:rsidP="00583665">
            <w:pPr>
              <w:spacing w:line="360" w:lineRule="auto"/>
              <w:ind w:right="-2"/>
              <w:jc w:val="both"/>
              <w:rPr>
                <w:rFonts w:ascii="Montserrat" w:hAnsi="Montserrat" w:cs="Arial"/>
                <w:color w:val="808080" w:themeColor="background1" w:themeShade="80"/>
                <w:sz w:val="18"/>
              </w:rPr>
            </w:pPr>
            <w:r w:rsidRPr="00CA09FF">
              <w:rPr>
                <w:rFonts w:ascii="Montserrat" w:hAnsi="Montserrat" w:cs="Arial"/>
                <w:color w:val="808080" w:themeColor="background1" w:themeShade="80"/>
                <w:sz w:val="18"/>
              </w:rPr>
              <w:t>Lesões oculares graves/Irritação ocular (Categoria 1)</w:t>
            </w:r>
          </w:p>
        </w:tc>
      </w:tr>
      <w:tr w:rsidR="00EE033D" w:rsidRPr="00762405" w14:paraId="68385E81" w14:textId="77777777" w:rsidTr="00EE033D">
        <w:trPr>
          <w:trHeight w:val="454"/>
        </w:trPr>
        <w:tc>
          <w:tcPr>
            <w:tcW w:w="5954" w:type="dxa"/>
            <w:gridSpan w:val="2"/>
            <w:tcBorders>
              <w:top w:val="single" w:sz="6" w:space="0" w:color="4F81BD" w:themeColor="accent1"/>
            </w:tcBorders>
            <w:shd w:val="clear" w:color="auto" w:fill="FFFFFF" w:themeFill="background1"/>
          </w:tcPr>
          <w:p w14:paraId="01D753BD" w14:textId="556C5618" w:rsidR="00EE033D" w:rsidRPr="00F87A00" w:rsidRDefault="00EE033D" w:rsidP="00EE033D">
            <w:pPr>
              <w:spacing w:before="140" w:line="360" w:lineRule="auto"/>
              <w:rPr>
                <w:rFonts w:ascii="Montserrat" w:hAnsi="Montserrat" w:cs="Arial"/>
                <w:bCs/>
                <w:i/>
                <w:iCs/>
                <w:color w:val="7F7F7F" w:themeColor="text1" w:themeTint="80"/>
                <w:sz w:val="18"/>
                <w:szCs w:val="18"/>
                <w:vertAlign w:val="subscript"/>
              </w:rPr>
            </w:pPr>
            <w:r>
              <w:rPr>
                <w:rFonts w:ascii="Montserrat" w:hAnsi="Montserrat" w:cs="Arial"/>
                <w:bCs/>
                <w:i/>
                <w:iCs/>
                <w:color w:val="7F7F7F" w:themeColor="text1" w:themeTint="80"/>
                <w:sz w:val="18"/>
                <w:szCs w:val="18"/>
              </w:rPr>
              <w:t>Segredo Industrial 2</w:t>
            </w:r>
          </w:p>
        </w:tc>
        <w:tc>
          <w:tcPr>
            <w:tcW w:w="1984" w:type="dxa"/>
            <w:gridSpan w:val="2"/>
            <w:tcBorders>
              <w:top w:val="single" w:sz="6" w:space="0" w:color="4F81BD" w:themeColor="accent1"/>
            </w:tcBorders>
            <w:shd w:val="clear" w:color="auto" w:fill="FFFFFF" w:themeFill="background1"/>
          </w:tcPr>
          <w:p w14:paraId="3CB43CCC" w14:textId="24F375CB" w:rsidR="00EE033D" w:rsidRPr="00F87A00" w:rsidRDefault="00EE033D" w:rsidP="00EE033D">
            <w:pPr>
              <w:spacing w:before="140" w:line="360" w:lineRule="auto"/>
              <w:jc w:val="center"/>
              <w:rPr>
                <w:rFonts w:ascii="Montserrat" w:hAnsi="Montserrat" w:cs="Arial"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color w:val="7F7F7F" w:themeColor="text1" w:themeTint="80"/>
                <w:sz w:val="18"/>
                <w:szCs w:val="18"/>
              </w:rPr>
              <w:t>Segredo Industrial</w:t>
            </w:r>
          </w:p>
        </w:tc>
        <w:tc>
          <w:tcPr>
            <w:tcW w:w="2256" w:type="dxa"/>
            <w:tcBorders>
              <w:top w:val="single" w:sz="6" w:space="0" w:color="4F81BD" w:themeColor="accent1"/>
            </w:tcBorders>
            <w:shd w:val="clear" w:color="auto" w:fill="FFFFFF" w:themeFill="background1"/>
          </w:tcPr>
          <w:p w14:paraId="698D2E5C" w14:textId="5DF149BF" w:rsidR="00EE033D" w:rsidRPr="00762405" w:rsidRDefault="00EE033D" w:rsidP="00EE033D">
            <w:pPr>
              <w:spacing w:before="140" w:line="360" w:lineRule="auto"/>
              <w:jc w:val="center"/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6,0 – 30,0 %</w:t>
            </w:r>
          </w:p>
        </w:tc>
      </w:tr>
      <w:tr w:rsidR="00EE033D" w14:paraId="0D55D19B" w14:textId="77777777" w:rsidTr="0077351D">
        <w:trPr>
          <w:trHeight w:val="454"/>
        </w:trPr>
        <w:tc>
          <w:tcPr>
            <w:tcW w:w="1843" w:type="dxa"/>
            <w:tcBorders>
              <w:bottom w:val="single" w:sz="24" w:space="0" w:color="4F81BD" w:themeColor="accent1"/>
            </w:tcBorders>
            <w:shd w:val="clear" w:color="auto" w:fill="FFFFFF" w:themeFill="background1"/>
          </w:tcPr>
          <w:p w14:paraId="558E67F5" w14:textId="77777777" w:rsidR="00EE033D" w:rsidRDefault="00EE033D" w:rsidP="00EE033D">
            <w:pPr>
              <w:spacing w:line="360" w:lineRule="auto"/>
              <w:ind w:right="-2"/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Classificação GHS:</w:t>
            </w:r>
          </w:p>
        </w:tc>
        <w:tc>
          <w:tcPr>
            <w:tcW w:w="8351" w:type="dxa"/>
            <w:gridSpan w:val="4"/>
            <w:tcBorders>
              <w:bottom w:val="single" w:sz="24" w:space="0" w:color="4F81BD" w:themeColor="accent1"/>
            </w:tcBorders>
            <w:shd w:val="clear" w:color="auto" w:fill="FFFFFF" w:themeFill="background1"/>
          </w:tcPr>
          <w:p w14:paraId="577BBDD7" w14:textId="77777777" w:rsidR="00EE033D" w:rsidRDefault="00EE033D" w:rsidP="00EE033D">
            <w:pPr>
              <w:spacing w:line="360" w:lineRule="auto"/>
              <w:ind w:right="-2"/>
              <w:jc w:val="both"/>
              <w:rPr>
                <w:rFonts w:ascii="Montserrat" w:hAnsi="Montserrat" w:cs="Arial"/>
                <w:color w:val="808080" w:themeColor="background1" w:themeShade="80"/>
                <w:sz w:val="18"/>
              </w:rPr>
            </w:pPr>
            <w:r w:rsidRPr="00CA09FF">
              <w:rPr>
                <w:rFonts w:ascii="Montserrat" w:hAnsi="Montserrat" w:cs="Arial"/>
                <w:color w:val="808080" w:themeColor="background1" w:themeShade="80"/>
                <w:sz w:val="18"/>
              </w:rPr>
              <w:t xml:space="preserve">Toxicidade Aguda </w:t>
            </w:r>
            <w:r>
              <w:rPr>
                <w:rFonts w:ascii="Montserrat" w:hAnsi="Montserrat" w:cs="Arial"/>
                <w:color w:val="808080" w:themeColor="background1" w:themeShade="80"/>
                <w:sz w:val="18"/>
              </w:rPr>
              <w:t>–</w:t>
            </w:r>
            <w:r w:rsidRPr="00CA09FF">
              <w:rPr>
                <w:rFonts w:ascii="Montserrat" w:hAnsi="Montserrat" w:cs="Arial"/>
                <w:color w:val="808080" w:themeColor="background1" w:themeShade="80"/>
                <w:sz w:val="18"/>
              </w:rPr>
              <w:t xml:space="preserve"> Oral (Categoria 5)</w:t>
            </w:r>
          </w:p>
          <w:p w14:paraId="412ECCC7" w14:textId="77777777" w:rsidR="00EE033D" w:rsidRDefault="00EE033D" w:rsidP="00EE033D">
            <w:pPr>
              <w:spacing w:line="360" w:lineRule="auto"/>
              <w:ind w:right="-2"/>
              <w:jc w:val="both"/>
              <w:rPr>
                <w:rFonts w:ascii="Montserrat" w:hAnsi="Montserrat" w:cs="Arial"/>
                <w:color w:val="808080" w:themeColor="background1" w:themeShade="80"/>
                <w:sz w:val="18"/>
              </w:rPr>
            </w:pPr>
            <w:r>
              <w:rPr>
                <w:rFonts w:ascii="Montserrat" w:hAnsi="Montserrat" w:cs="Arial"/>
                <w:color w:val="808080" w:themeColor="background1" w:themeShade="80"/>
                <w:sz w:val="18"/>
              </w:rPr>
              <w:t>Corrosão/Irritação à pele (Categoria 2)</w:t>
            </w:r>
          </w:p>
          <w:p w14:paraId="3B72C8CF" w14:textId="77777777" w:rsidR="00EE033D" w:rsidRDefault="00EE033D" w:rsidP="00EE033D">
            <w:pPr>
              <w:spacing w:line="360" w:lineRule="auto"/>
              <w:ind w:right="-2"/>
              <w:jc w:val="both"/>
              <w:rPr>
                <w:rFonts w:ascii="Montserrat" w:hAnsi="Montserrat" w:cs="Arial"/>
                <w:color w:val="808080" w:themeColor="background1" w:themeShade="80"/>
                <w:sz w:val="18"/>
              </w:rPr>
            </w:pPr>
            <w:r w:rsidRPr="00CA09FF">
              <w:rPr>
                <w:rFonts w:ascii="Montserrat" w:hAnsi="Montserrat" w:cs="Arial"/>
                <w:color w:val="808080" w:themeColor="background1" w:themeShade="80"/>
                <w:sz w:val="18"/>
              </w:rPr>
              <w:t xml:space="preserve">Lesões oculares graves/Irritação ocular (Categoria </w:t>
            </w:r>
            <w:r>
              <w:rPr>
                <w:rFonts w:ascii="Montserrat" w:hAnsi="Montserrat" w:cs="Arial"/>
                <w:color w:val="808080" w:themeColor="background1" w:themeShade="80"/>
                <w:sz w:val="18"/>
              </w:rPr>
              <w:t>2</w:t>
            </w:r>
            <w:r w:rsidRPr="00CA09FF">
              <w:rPr>
                <w:rFonts w:ascii="Montserrat" w:hAnsi="Montserrat" w:cs="Arial"/>
                <w:color w:val="808080" w:themeColor="background1" w:themeShade="80"/>
                <w:sz w:val="18"/>
              </w:rPr>
              <w:t>)</w:t>
            </w:r>
          </w:p>
          <w:p w14:paraId="3594177C" w14:textId="3D8E70DC" w:rsidR="00EE033D" w:rsidRPr="00434A76" w:rsidRDefault="00EE033D" w:rsidP="00EE033D">
            <w:pPr>
              <w:spacing w:line="360" w:lineRule="auto"/>
              <w:ind w:right="-2"/>
              <w:jc w:val="both"/>
              <w:rPr>
                <w:rFonts w:ascii="Montserrat" w:hAnsi="Montserrat" w:cs="Arial"/>
                <w:color w:val="808080" w:themeColor="background1" w:themeShade="80"/>
                <w:sz w:val="18"/>
              </w:rPr>
            </w:pPr>
            <w:r w:rsidRPr="00B5740C">
              <w:rPr>
                <w:rFonts w:ascii="Montserrat" w:hAnsi="Montserrat" w:cs="Arial"/>
                <w:color w:val="808080" w:themeColor="background1" w:themeShade="80"/>
                <w:sz w:val="18"/>
              </w:rPr>
              <w:t>Perigoso para o ambiente aquático - Agudo (Categoria</w:t>
            </w:r>
            <w:r>
              <w:rPr>
                <w:rFonts w:ascii="Montserrat" w:hAnsi="Montserrat" w:cs="Arial"/>
                <w:color w:val="808080" w:themeColor="background1" w:themeShade="80"/>
                <w:sz w:val="18"/>
              </w:rPr>
              <w:t xml:space="preserve"> 3</w:t>
            </w:r>
            <w:r w:rsidRPr="00B5740C">
              <w:rPr>
                <w:rFonts w:ascii="Montserrat" w:hAnsi="Montserrat" w:cs="Arial"/>
                <w:color w:val="808080" w:themeColor="background1" w:themeShade="80"/>
                <w:sz w:val="18"/>
              </w:rPr>
              <w:t>)</w:t>
            </w:r>
          </w:p>
        </w:tc>
      </w:tr>
    </w:tbl>
    <w:p w14:paraId="1CA73B8A" w14:textId="3D22DF35" w:rsidR="000F6BBB" w:rsidRPr="00681032" w:rsidRDefault="000F6BBB" w:rsidP="00DF69C7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</w:rPr>
      </w:pPr>
    </w:p>
    <w:p w14:paraId="317CDC77" w14:textId="6393AA42" w:rsidR="000273BA" w:rsidRPr="00681032" w:rsidRDefault="00DF69C7" w:rsidP="005674F1">
      <w:pPr>
        <w:spacing w:line="360" w:lineRule="auto"/>
        <w:ind w:right="-2"/>
        <w:jc w:val="both"/>
        <w:outlineLvl w:val="0"/>
        <w:rPr>
          <w:rFonts w:ascii="Montserrat" w:hAnsi="Montserrat"/>
          <w:b/>
          <w:color w:val="548DD4" w:themeColor="text2" w:themeTint="99"/>
          <w:sz w:val="24"/>
          <w:szCs w:val="24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17CDD27" wp14:editId="0BCDF655">
                <wp:simplePos x="0" y="0"/>
                <wp:positionH relativeFrom="margin">
                  <wp:posOffset>2983230</wp:posOffset>
                </wp:positionH>
                <wp:positionV relativeFrom="paragraph">
                  <wp:posOffset>119478</wp:posOffset>
                </wp:positionV>
                <wp:extent cx="3491865" cy="635"/>
                <wp:effectExtent l="0" t="0" r="32385" b="37465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18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ECD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4.9pt;margin-top:9.4pt;width:274.95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" strokecolor="#548dd4 [1951]">
                <w10:wrap anchorx="margin"/>
              </v:shape>
            </w:pict>
          </mc:Fallback>
        </mc:AlternateContent>
      </w:r>
      <w:r w:rsidR="000B2645" w:rsidRPr="00681032">
        <w:rPr>
          <w:rFonts w:ascii="Montserrat" w:hAnsi="Montserrat"/>
          <w:b/>
          <w:color w:val="548DD4" w:themeColor="text2" w:themeTint="99"/>
          <w:sz w:val="24"/>
          <w:szCs w:val="24"/>
        </w:rPr>
        <w:t>4</w:t>
      </w:r>
      <w:r w:rsidR="000273BA" w:rsidRPr="00681032">
        <w:rPr>
          <w:rFonts w:ascii="Montserrat" w:hAnsi="Montserrat"/>
          <w:b/>
          <w:color w:val="548DD4" w:themeColor="text2" w:themeTint="99"/>
          <w:sz w:val="24"/>
          <w:szCs w:val="24"/>
        </w:rPr>
        <w:t xml:space="preserve">. </w:t>
      </w:r>
      <w:r w:rsidR="00C945F8" w:rsidRPr="00C945F8">
        <w:rPr>
          <w:rFonts w:ascii="Montserrat" w:hAnsi="Montserrat"/>
          <w:b/>
          <w:color w:val="548DD4" w:themeColor="text2" w:themeTint="99"/>
          <w:sz w:val="24"/>
          <w:szCs w:val="24"/>
        </w:rPr>
        <w:t>Medidas de primeiros-socorros</w:t>
      </w:r>
    </w:p>
    <w:p w14:paraId="317CDC79" w14:textId="77777777" w:rsidR="008F5591" w:rsidRPr="00681032" w:rsidRDefault="008F5591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</w:rPr>
        <w:sectPr w:rsidR="008F5591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7E0D3945" w14:textId="0EF5E5DB" w:rsidR="0082089A" w:rsidRPr="00681032" w:rsidRDefault="0082089A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</w:p>
    <w:p w14:paraId="34EF6ADC" w14:textId="2904E786" w:rsidR="00D55470" w:rsidRDefault="00D55470" w:rsidP="00D5547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532A53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Informações gerais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: </w:t>
      </w:r>
      <w:r w:rsidRPr="004C53E8">
        <w:rPr>
          <w:rFonts w:ascii="Montserrat" w:hAnsi="Montserrat" w:cs="Arial"/>
          <w:color w:val="808080" w:themeColor="background1" w:themeShade="80"/>
          <w:sz w:val="18"/>
          <w:szCs w:val="18"/>
        </w:rPr>
        <w:t>Deve-se sair da área perigosa o mais rapidamente possível. Apresentar esta FDS ao médico de plantão.</w:t>
      </w:r>
    </w:p>
    <w:p w14:paraId="5FE35722" w14:textId="71711252" w:rsidR="00D55470" w:rsidRDefault="00D55470" w:rsidP="00D5547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Em caso de: </w:t>
      </w:r>
    </w:p>
    <w:p w14:paraId="2F928BB1" w14:textId="70F05BF5" w:rsidR="00D55470" w:rsidRDefault="00D55470" w:rsidP="00D5547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Contato com a pele</w:t>
      </w:r>
    </w:p>
    <w:p w14:paraId="097496A2" w14:textId="4ACAF029" w:rsidR="003232B2" w:rsidRDefault="00F25DB6" w:rsidP="00D5547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8C1F22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Retire a roupa e os calçados contaminados. Lave as roupas e calçados contaminados antes de usá-los novamente. Lavar a pele com água por pelo menos 15 minutos. Procurar acompanhamento médico imediatamente, </w:t>
      </w:r>
      <w:r>
        <w:rPr>
          <w:rFonts w:ascii="Montserrat" w:hAnsi="Montserrat" w:cs="Arial"/>
          <w:color w:val="808080" w:themeColor="background1" w:themeShade="80"/>
          <w:sz w:val="18"/>
          <w:szCs w:val="18"/>
        </w:rPr>
        <w:t>pois lesões não tratadas de pele causadas pelo produto dão origem a feridas de cicatrização difícil e demorada.</w:t>
      </w:r>
    </w:p>
    <w:p w14:paraId="11314F89" w14:textId="13BBC636" w:rsidR="00D55470" w:rsidRPr="002179DA" w:rsidRDefault="00D55470" w:rsidP="00D5547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Contato com os olhos</w:t>
      </w:r>
    </w:p>
    <w:p w14:paraId="2BC50181" w14:textId="47E0C1B7" w:rsidR="00D55470" w:rsidRDefault="00D55470" w:rsidP="00D5547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8C1F22">
        <w:rPr>
          <w:rFonts w:ascii="Montserrat" w:hAnsi="Montserrat" w:cs="Arial"/>
          <w:color w:val="808080" w:themeColor="background1" w:themeShade="80"/>
          <w:sz w:val="18"/>
          <w:szCs w:val="18"/>
        </w:rPr>
        <w:t>Lavar imediatamente os olhos com água em abundância por pelo menos 15 minutos, protegendo o olho não afetado e mantendo sempre o olho aberto enquanto forem enxaguados. Retirar as lentes de contato, se utilizá-las e se for fácil. Procurar acompanhamento médico imediatamente, de preferência de um oftalmologista.</w:t>
      </w:r>
    </w:p>
    <w:p w14:paraId="3FD77752" w14:textId="77777777" w:rsidR="00D55470" w:rsidRPr="002179DA" w:rsidRDefault="00D55470" w:rsidP="00D55470">
      <w:pPr>
        <w:spacing w:line="360" w:lineRule="auto"/>
        <w:ind w:right="-2"/>
        <w:jc w:val="both"/>
        <w:rPr>
          <w:rFonts w:ascii="Montserrat" w:hAnsi="Montserrat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Inalação</w:t>
      </w:r>
    </w:p>
    <w:p w14:paraId="44AF713E" w14:textId="48096D3D" w:rsidR="00D917D8" w:rsidRPr="00681032" w:rsidRDefault="00D55470" w:rsidP="00D55470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6323CD">
        <w:rPr>
          <w:rFonts w:ascii="Montserrat" w:hAnsi="Montserrat" w:cs="Arial"/>
          <w:color w:val="808080" w:themeColor="background1" w:themeShade="80"/>
          <w:sz w:val="18"/>
          <w:szCs w:val="18"/>
        </w:rPr>
        <w:t>Remover imediatamente a vítima para o ar livre. Se a vítima não respirar, aplicar respiração artificial. Se a respiração for difícil, deve ser administrado oxigênio por pessoal qualificado. Conduza a vítima para um local arejado onde ela possa ficar em uma posição confortável. Remova cintos, colares, gravatas e qualquer outro adereço que prejudique a respiração. Colocar a vítima em posição de repouso. Caso ocorra a manifestação de algum sintoma, consulte um médico.</w:t>
      </w:r>
    </w:p>
    <w:p w14:paraId="7A5EB3F6" w14:textId="5C3AE1C0" w:rsidR="004F33C8" w:rsidRPr="002179DA" w:rsidRDefault="004F33C8" w:rsidP="004F33C8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Ingestão</w:t>
      </w:r>
    </w:p>
    <w:p w14:paraId="1E2ACFBE" w14:textId="77777777" w:rsidR="004F33C8" w:rsidRDefault="004F33C8" w:rsidP="004F33C8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6323CD">
        <w:rPr>
          <w:rFonts w:ascii="Montserrat" w:hAnsi="Montserrat" w:cs="Arial"/>
          <w:color w:val="808080" w:themeColor="background1" w:themeShade="80"/>
          <w:sz w:val="18"/>
          <w:szCs w:val="18"/>
        </w:rPr>
        <w:t>Se a pessoa estiver consciente, enxaguar a boca com água e fazer ela tomar bastante água. Caso essa ingestão produza ânsia de vômito na vítima, pare imediatamente de oferecer água para a vítima. Jamais colocar algo na boca de alguém inconsciente. Conduza a vítima para um local arejado onde ela possa ficar em uma posição confortável. Remova cintos, colares, gravatas e qualquer outro adereço que prejudique a respiração. Caso ocorra a manifestação de algum sintoma, consulte um médico. Não provocar vômito.</w:t>
      </w:r>
    </w:p>
    <w:p w14:paraId="52973A43" w14:textId="77777777" w:rsidR="00F946D9" w:rsidRDefault="00F946D9" w:rsidP="004F33C8">
      <w:pPr>
        <w:spacing w:line="360" w:lineRule="auto"/>
        <w:ind w:right="-2"/>
        <w:jc w:val="both"/>
        <w:rPr>
          <w:rFonts w:ascii="Montserrat" w:hAnsi="Montserrat"/>
          <w:b/>
          <w:bCs/>
          <w:color w:val="7F7F7F" w:themeColor="text1" w:themeTint="80"/>
          <w:sz w:val="18"/>
          <w:szCs w:val="18"/>
        </w:rPr>
      </w:pPr>
    </w:p>
    <w:p w14:paraId="6B706ABC" w14:textId="30DABD26" w:rsidR="004F33C8" w:rsidRPr="002179DA" w:rsidRDefault="004F33C8" w:rsidP="004F33C8">
      <w:pPr>
        <w:spacing w:line="360" w:lineRule="auto"/>
        <w:ind w:right="-2"/>
        <w:jc w:val="both"/>
        <w:rPr>
          <w:rFonts w:ascii="Montserrat" w:hAnsi="Montserrat"/>
          <w:b/>
          <w:bCs/>
          <w:color w:val="7F7F7F" w:themeColor="text1" w:themeTint="80"/>
          <w:sz w:val="18"/>
          <w:szCs w:val="18"/>
        </w:rPr>
      </w:pPr>
      <w:r w:rsidRPr="002179DA"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lastRenderedPageBreak/>
        <w:t>Sintomas e efeitos mais importantes, agudos ou tardios</w:t>
      </w:r>
    </w:p>
    <w:p w14:paraId="52BBAFC6" w14:textId="77777777" w:rsidR="004F33C8" w:rsidRDefault="004F33C8" w:rsidP="004F33C8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8C1477">
        <w:rPr>
          <w:rFonts w:ascii="Montserrat" w:hAnsi="Montserrat"/>
          <w:color w:val="7F7F7F" w:themeColor="text1" w:themeTint="80"/>
          <w:sz w:val="18"/>
          <w:szCs w:val="18"/>
        </w:rPr>
        <w:t>Os principais sintomas e efeitos são</w:t>
      </w:r>
      <w:r>
        <w:rPr>
          <w:rFonts w:ascii="Montserrat" w:hAnsi="Montserrat"/>
          <w:color w:val="7F7F7F" w:themeColor="text1" w:themeTint="80"/>
          <w:sz w:val="18"/>
          <w:szCs w:val="18"/>
        </w:rPr>
        <w:t>:</w:t>
      </w:r>
    </w:p>
    <w:p w14:paraId="055313FA" w14:textId="77777777" w:rsidR="004F33C8" w:rsidRDefault="004F33C8" w:rsidP="004F33C8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057853">
        <w:rPr>
          <w:rFonts w:ascii="Montserrat" w:hAnsi="Montserrat"/>
          <w:color w:val="7F7F7F" w:themeColor="text1" w:themeTint="80"/>
          <w:sz w:val="18"/>
          <w:szCs w:val="18"/>
        </w:rPr>
        <w:t xml:space="preserve">Sintomas por inalação: </w:t>
      </w:r>
      <w:r w:rsidRPr="006323CD">
        <w:rPr>
          <w:rFonts w:ascii="Montserrat" w:hAnsi="Montserrat"/>
          <w:color w:val="7F7F7F" w:themeColor="text1" w:themeTint="80"/>
          <w:sz w:val="18"/>
          <w:szCs w:val="18"/>
        </w:rPr>
        <w:t>Pode causar tosse e irritação na garganta em pessoas sensíveis.</w:t>
      </w:r>
    </w:p>
    <w:p w14:paraId="5F321783" w14:textId="77777777" w:rsidR="004F33C8" w:rsidRDefault="004F33C8" w:rsidP="004F33C8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9A2246">
        <w:rPr>
          <w:rFonts w:ascii="Montserrat" w:hAnsi="Montserrat"/>
          <w:color w:val="7F7F7F" w:themeColor="text1" w:themeTint="80"/>
          <w:sz w:val="18"/>
          <w:szCs w:val="18"/>
        </w:rPr>
        <w:t xml:space="preserve">Sintomas dérmicos: </w:t>
      </w:r>
      <w:r w:rsidRPr="001214ED">
        <w:rPr>
          <w:rFonts w:ascii="Montserrat" w:hAnsi="Montserrat"/>
          <w:color w:val="7F7F7F" w:themeColor="text1" w:themeTint="80"/>
          <w:sz w:val="18"/>
          <w:szCs w:val="18"/>
        </w:rPr>
        <w:t>Pode causar irritação, ardor, vermelhidão, descamação e aspecto coriáceo.</w:t>
      </w:r>
    </w:p>
    <w:p w14:paraId="1FBCF78D" w14:textId="77777777" w:rsidR="004F33C8" w:rsidRDefault="004F33C8" w:rsidP="004F33C8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9A2246">
        <w:rPr>
          <w:rFonts w:ascii="Montserrat" w:hAnsi="Montserrat"/>
          <w:color w:val="7F7F7F" w:themeColor="text1" w:themeTint="80"/>
          <w:sz w:val="18"/>
          <w:szCs w:val="18"/>
        </w:rPr>
        <w:t xml:space="preserve">Sintomas oculares: </w:t>
      </w:r>
      <w:r w:rsidRPr="001214ED">
        <w:rPr>
          <w:rFonts w:ascii="Montserrat" w:hAnsi="Montserrat"/>
          <w:color w:val="7F7F7F" w:themeColor="text1" w:themeTint="80"/>
          <w:sz w:val="18"/>
          <w:szCs w:val="18"/>
        </w:rPr>
        <w:t>Pode causar ardência, lacrimejamento, vermelhidão, inchaço e visão turva. Pode causar danos permanentes para os olhos, incluindo cegueira.</w:t>
      </w:r>
    </w:p>
    <w:p w14:paraId="2F719279" w14:textId="77777777" w:rsidR="004F33C8" w:rsidRDefault="004F33C8" w:rsidP="004F33C8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9A2246">
        <w:rPr>
          <w:rFonts w:ascii="Montserrat" w:hAnsi="Montserrat"/>
          <w:color w:val="7F7F7F" w:themeColor="text1" w:themeTint="80"/>
          <w:sz w:val="18"/>
          <w:szCs w:val="18"/>
        </w:rPr>
        <w:t xml:space="preserve">Sintomas por ingestão: </w:t>
      </w:r>
      <w:r w:rsidRPr="001214ED">
        <w:rPr>
          <w:rFonts w:ascii="Montserrat" w:hAnsi="Montserrat"/>
          <w:color w:val="7F7F7F" w:themeColor="text1" w:themeTint="80"/>
          <w:sz w:val="18"/>
          <w:szCs w:val="18"/>
        </w:rPr>
        <w:t>Se ingerido em altas concentrações, pode causar náuseas, vômito, dor abdominal, danos às mucosas e salivação excessiva.</w:t>
      </w:r>
    </w:p>
    <w:p w14:paraId="330CF2EA" w14:textId="77777777" w:rsidR="004F33C8" w:rsidRPr="002179DA" w:rsidRDefault="004F33C8" w:rsidP="004F33C8">
      <w:pPr>
        <w:spacing w:line="360" w:lineRule="auto"/>
        <w:ind w:right="-2"/>
        <w:jc w:val="both"/>
        <w:rPr>
          <w:rFonts w:ascii="Montserrat" w:hAnsi="Montserrat"/>
          <w:b/>
          <w:bCs/>
          <w:color w:val="7F7F7F" w:themeColor="text1" w:themeTint="80"/>
          <w:sz w:val="18"/>
          <w:szCs w:val="18"/>
        </w:rPr>
      </w:pPr>
      <w:r w:rsidRPr="002179DA"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t>Indicação de atenção médica imediata e tratamentos especiais requeridos, se necessário.</w:t>
      </w:r>
    </w:p>
    <w:p w14:paraId="2C57F589" w14:textId="12CFD560" w:rsidR="00325A4B" w:rsidRPr="00681032" w:rsidRDefault="004F33C8" w:rsidP="004F33C8">
      <w:pPr>
        <w:spacing w:after="240" w:line="360" w:lineRule="auto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EB6F0A">
        <w:rPr>
          <w:rFonts w:ascii="Montserrat" w:hAnsi="Montserrat"/>
          <w:color w:val="7F7F7F" w:themeColor="text1" w:themeTint="80"/>
          <w:sz w:val="18"/>
          <w:szCs w:val="18"/>
        </w:rPr>
        <w:t>Tratar de acordo com os sintomas. Sem antídoto específico.</w:t>
      </w:r>
    </w:p>
    <w:p w14:paraId="317CDC86" w14:textId="6D5C714C" w:rsidR="000273BA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bCs/>
          <w:color w:val="548DD4" w:themeColor="text2" w:themeTint="99"/>
          <w:sz w:val="24"/>
          <w:szCs w:val="24"/>
        </w:rPr>
      </w:pPr>
      <w:r w:rsidRPr="00681032">
        <w:rPr>
          <w:rFonts w:ascii="Montserrat" w:hAnsi="Montserrat"/>
          <w:b/>
          <w:bCs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17CDD28" wp14:editId="531EC804">
                <wp:simplePos x="0" y="0"/>
                <wp:positionH relativeFrom="column">
                  <wp:posOffset>3083560</wp:posOffset>
                </wp:positionH>
                <wp:positionV relativeFrom="paragraph">
                  <wp:posOffset>98425</wp:posOffset>
                </wp:positionV>
                <wp:extent cx="3384000" cy="635"/>
                <wp:effectExtent l="0" t="0" r="26035" b="3746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4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5DDAC" id="AutoShape 6" o:spid="_x0000_s1026" type="#_x0000_t32" style="position:absolute;margin-left:242.8pt;margin-top:7.75pt;width:266.45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" strokecolor="#548dd4 [1951]"/>
            </w:pict>
          </mc:Fallback>
        </mc:AlternateContent>
      </w:r>
      <w:r w:rsidR="006D0082" w:rsidRPr="00681032">
        <w:rPr>
          <w:rFonts w:ascii="Montserrat" w:hAnsi="Montserrat"/>
          <w:b/>
          <w:bCs/>
          <w:color w:val="548DD4" w:themeColor="text2" w:themeTint="99"/>
          <w:sz w:val="24"/>
          <w:szCs w:val="24"/>
        </w:rPr>
        <w:t xml:space="preserve">5. </w:t>
      </w:r>
      <w:r w:rsidR="007D74EB" w:rsidRPr="002179DA">
        <w:rPr>
          <w:rFonts w:ascii="Montserrat" w:hAnsi="Montserrat"/>
          <w:b/>
          <w:bCs/>
          <w:color w:val="548DD4" w:themeColor="text2" w:themeTint="99"/>
          <w:sz w:val="24"/>
          <w:szCs w:val="24"/>
        </w:rPr>
        <w:t>Medidas de Combate a Incêndio</w:t>
      </w:r>
    </w:p>
    <w:p w14:paraId="5390E47E" w14:textId="77777777" w:rsidR="00B13E78" w:rsidRPr="00681032" w:rsidRDefault="00B13E78" w:rsidP="005674F1">
      <w:pPr>
        <w:spacing w:line="360" w:lineRule="auto"/>
        <w:ind w:right="-2"/>
        <w:jc w:val="both"/>
        <w:outlineLvl w:val="0"/>
        <w:rPr>
          <w:rFonts w:ascii="Montserrat" w:hAnsi="Montserrat"/>
        </w:rPr>
      </w:pPr>
    </w:p>
    <w:p w14:paraId="317CDC88" w14:textId="77777777" w:rsidR="008D4D87" w:rsidRPr="00681032" w:rsidRDefault="008D4D87" w:rsidP="005674F1">
      <w:pPr>
        <w:spacing w:line="360" w:lineRule="auto"/>
        <w:ind w:right="-2"/>
        <w:jc w:val="both"/>
        <w:outlineLvl w:val="0"/>
        <w:rPr>
          <w:rFonts w:ascii="Montserrat" w:hAnsi="Montserrat" w:cs="Arial"/>
          <w:b/>
          <w:bCs/>
          <w:color w:val="808080" w:themeColor="background1" w:themeShade="80"/>
        </w:rPr>
        <w:sectPr w:rsidR="008D4D87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0E0C9426" w14:textId="77777777" w:rsidR="00E650E1" w:rsidRPr="002179DA" w:rsidRDefault="00E650E1" w:rsidP="00E650E1">
      <w:pPr>
        <w:spacing w:line="360" w:lineRule="auto"/>
        <w:ind w:right="-2"/>
        <w:jc w:val="both"/>
        <w:outlineLvl w:val="0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Meios de extinção</w:t>
      </w:r>
    </w:p>
    <w:p w14:paraId="139C2516" w14:textId="77777777" w:rsidR="00E650E1" w:rsidRDefault="00E650E1" w:rsidP="00E650E1">
      <w:pPr>
        <w:spacing w:line="360" w:lineRule="auto"/>
        <w:ind w:right="-2"/>
        <w:jc w:val="both"/>
        <w:outlineLvl w:val="0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63200C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CO₂, espuma resistente ao álcool ou pó químico. Em caso de pequenos incêndios, o uso de spray d'água pode ser necessário. </w:t>
      </w:r>
    </w:p>
    <w:p w14:paraId="68478811" w14:textId="77777777" w:rsidR="00E650E1" w:rsidRPr="002179DA" w:rsidRDefault="00E650E1" w:rsidP="00E650E1">
      <w:pPr>
        <w:spacing w:line="360" w:lineRule="auto"/>
        <w:ind w:right="-2"/>
        <w:jc w:val="both"/>
        <w:outlineLvl w:val="0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Perigos específicos provenientes da substância ou mistura</w:t>
      </w:r>
    </w:p>
    <w:p w14:paraId="1B3BF488" w14:textId="77777777" w:rsidR="00E650E1" w:rsidRDefault="00E650E1" w:rsidP="00E650E1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E069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Jato d'água de grande vazão é um meio inadequado de extinção, pois pode espalhar as chamas e disseminar o incêndio.</w:t>
      </w:r>
    </w:p>
    <w:p w14:paraId="6620BEA6" w14:textId="77777777" w:rsidR="00E650E1" w:rsidRDefault="00E650E1" w:rsidP="00E650E1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E069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Não deixar a água usada para apagar o incêndio escoar para o esgoto ou para os cursos de água. O aquecimento aumenta a pressão interior do recipiente, gerando risco de explosão.</w:t>
      </w:r>
    </w:p>
    <w:p w14:paraId="113EDDD2" w14:textId="77777777" w:rsidR="00E650E1" w:rsidRDefault="00E650E1" w:rsidP="00E650E1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E069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Procure combater o fogo a uma distância segura, se precisar utilize mangueiras com suporte fixo ou canhão monitor. Afaste-se imediatamente caso ouça o som crescente do dispositivo de segurança/alívio ou em caso de descoloração do tanque.</w:t>
      </w:r>
    </w:p>
    <w:p w14:paraId="100A4460" w14:textId="48BB4A4A" w:rsidR="0092049B" w:rsidRDefault="00E650E1" w:rsidP="00587A2A">
      <w:pPr>
        <w:spacing w:before="140" w:after="140" w:line="360" w:lineRule="auto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63200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Produtos de combustão: fumos tóxicos e irritantes</w:t>
      </w:r>
      <w:r w:rsidR="0008444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e</w:t>
      </w:r>
      <w:r w:rsidRPr="0063200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óxidos de carbono (</w:t>
      </w:r>
      <w:proofErr w:type="spellStart"/>
      <w:r w:rsidRPr="0063200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CO</w:t>
      </w:r>
      <w:r w:rsidRPr="0063200C">
        <w:rPr>
          <w:rFonts w:ascii="Montserrat" w:hAnsi="Montserrat" w:cs="Arial"/>
          <w:bCs/>
          <w:color w:val="808080" w:themeColor="background1" w:themeShade="80"/>
          <w:sz w:val="18"/>
          <w:szCs w:val="18"/>
          <w:vertAlign w:val="subscript"/>
        </w:rPr>
        <w:t>x</w:t>
      </w:r>
      <w:proofErr w:type="spellEnd"/>
      <w:r w:rsidRPr="0063200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)</w:t>
      </w:r>
      <w:r w:rsidR="0008444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</w:p>
    <w:p w14:paraId="5D7B87A0" w14:textId="77A50052" w:rsidR="00E650E1" w:rsidRPr="002179DA" w:rsidRDefault="00E650E1" w:rsidP="00E650E1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Medidas de proteção especiais para a equipe de combate a incêndio</w:t>
      </w:r>
      <w:r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 xml:space="preserve"> </w:t>
      </w:r>
    </w:p>
    <w:p w14:paraId="670EF49E" w14:textId="77777777" w:rsidR="00E650E1" w:rsidRDefault="00E650E1" w:rsidP="00E650E1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C3079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Equipamentos de proteção respiratória do tipo autônomo com pressão positiva e vestuário protetor completo que ofereça proteção contra o calor. Os recipientes envolvidos no incêndio devem ser resfriados com spray d’água. Afaste os recipientes da área do fogo, se isso puder ser feito sem risco.</w:t>
      </w:r>
    </w:p>
    <w:p w14:paraId="62E3465F" w14:textId="1D2D9E82" w:rsidR="00E650E1" w:rsidRPr="00681032" w:rsidRDefault="00E650E1" w:rsidP="00E650E1">
      <w:pPr>
        <w:spacing w:after="240"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C3079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Colete a água contaminada utilizada no combate ao incêndio. Ela deve ser descartada de acordo com as normas locais vigentes.</w:t>
      </w:r>
    </w:p>
    <w:p w14:paraId="317CDC91" w14:textId="1B1E0887" w:rsidR="000273BA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17CDD29" wp14:editId="03882374">
                <wp:simplePos x="0" y="0"/>
                <wp:positionH relativeFrom="column">
                  <wp:posOffset>5054600</wp:posOffset>
                </wp:positionH>
                <wp:positionV relativeFrom="paragraph">
                  <wp:posOffset>106045</wp:posOffset>
                </wp:positionV>
                <wp:extent cx="1404000" cy="635"/>
                <wp:effectExtent l="0" t="0" r="24765" b="3746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4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33EB5" id="AutoShape 7" o:spid="_x0000_s1026" type="#_x0000_t32" style="position:absolute;margin-left:398pt;margin-top:8.35pt;width:110.5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" strokecolor="#548dd4 [1951]"/>
            </w:pict>
          </mc:Fallback>
        </mc:AlternateContent>
      </w:r>
      <w:r w:rsidR="00705396" w:rsidRPr="00681032">
        <w:rPr>
          <w:rFonts w:ascii="Montserrat" w:hAnsi="Montserrat"/>
          <w:b/>
          <w:color w:val="548DD4" w:themeColor="text2" w:themeTint="99"/>
          <w:sz w:val="24"/>
          <w:szCs w:val="24"/>
        </w:rPr>
        <w:t xml:space="preserve">6. </w:t>
      </w:r>
      <w:r w:rsidR="004D2BC0" w:rsidRPr="002179DA">
        <w:rPr>
          <w:rFonts w:ascii="Montserrat" w:hAnsi="Montserrat"/>
          <w:b/>
          <w:color w:val="548DD4" w:themeColor="text2" w:themeTint="99"/>
          <w:sz w:val="24"/>
          <w:szCs w:val="24"/>
        </w:rPr>
        <w:t>Medidas</w:t>
      </w:r>
      <w:r w:rsidR="004D2BC0" w:rsidRPr="002179DA">
        <w:rPr>
          <w:rFonts w:ascii="Montserrat" w:hAnsi="Montserrat"/>
          <w:b/>
          <w:color w:val="FF0000"/>
          <w:sz w:val="24"/>
          <w:szCs w:val="24"/>
        </w:rPr>
        <w:t xml:space="preserve"> </w:t>
      </w:r>
      <w:r w:rsidR="004D2BC0" w:rsidRPr="002179DA">
        <w:rPr>
          <w:rFonts w:ascii="Montserrat" w:hAnsi="Montserrat"/>
          <w:b/>
          <w:color w:val="548DD4" w:themeColor="text2" w:themeTint="99"/>
          <w:sz w:val="24"/>
          <w:szCs w:val="24"/>
        </w:rPr>
        <w:t>de Controle para Derramamento ou Vazamento</w:t>
      </w:r>
    </w:p>
    <w:p w14:paraId="317CDC92" w14:textId="77777777" w:rsidR="00705396" w:rsidRPr="00681032" w:rsidRDefault="00705396" w:rsidP="009E6F10">
      <w:pPr>
        <w:spacing w:line="360" w:lineRule="auto"/>
        <w:ind w:right="-2"/>
        <w:jc w:val="both"/>
        <w:outlineLvl w:val="0"/>
        <w:rPr>
          <w:rFonts w:ascii="Montserrat" w:hAnsi="Montserrat"/>
        </w:rPr>
      </w:pPr>
    </w:p>
    <w:p w14:paraId="317CDC93" w14:textId="77777777" w:rsidR="004E1ADC" w:rsidRPr="00681032" w:rsidRDefault="004E1ADC" w:rsidP="009E6F10">
      <w:pPr>
        <w:spacing w:line="360" w:lineRule="auto"/>
        <w:ind w:right="-2"/>
        <w:jc w:val="both"/>
        <w:outlineLvl w:val="0"/>
        <w:rPr>
          <w:rFonts w:ascii="Montserrat" w:hAnsi="Montserrat"/>
        </w:rPr>
        <w:sectPr w:rsidR="004E1ADC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6203CAA4" w14:textId="77777777" w:rsidR="00B2018A" w:rsidRPr="002179DA" w:rsidRDefault="00B2018A" w:rsidP="00B2018A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Precauções pessoais, equipamento de proteção e procedimentos de emergência</w:t>
      </w:r>
    </w:p>
    <w:p w14:paraId="28A29D86" w14:textId="77777777" w:rsidR="00C13ABF" w:rsidRPr="002179DA" w:rsidRDefault="00C13ABF" w:rsidP="00C13ABF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Para o pessoal que não faz parte dos serviços de emergência</w:t>
      </w:r>
    </w:p>
    <w:p w14:paraId="0181DD39" w14:textId="77777777" w:rsidR="00C13ABF" w:rsidRPr="00625D18" w:rsidRDefault="00C13ABF" w:rsidP="00C13ABF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625D18">
        <w:rPr>
          <w:rFonts w:ascii="Montserrat" w:hAnsi="Montserrat"/>
          <w:color w:val="808080" w:themeColor="background1" w:themeShade="80"/>
          <w:sz w:val="18"/>
          <w:szCs w:val="18"/>
        </w:rPr>
        <w:t>Não tocar, permanecer ou caminhar sobre o produto derramado. Evitar o contato com a pele, os olhos e o vestuário. Não respirar os vapores/aerossóis.</w:t>
      </w:r>
    </w:p>
    <w:p w14:paraId="6E108861" w14:textId="77777777" w:rsidR="00C13ABF" w:rsidRDefault="00C13ABF" w:rsidP="00C13ABF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625D18">
        <w:rPr>
          <w:rFonts w:ascii="Montserrat" w:hAnsi="Montserrat"/>
          <w:color w:val="808080" w:themeColor="background1" w:themeShade="80"/>
          <w:sz w:val="18"/>
          <w:szCs w:val="18"/>
        </w:rPr>
        <w:t>Se afastar imediatamente, em todas as direções, de uma distância de 50 m do sinistro. Evacuar todas as pessoas da área, deixando-a livre para ação dos funcionários capacitados e com equipamentos adequados.</w:t>
      </w:r>
    </w:p>
    <w:p w14:paraId="0B4CE5AE" w14:textId="77777777" w:rsidR="00C13ABF" w:rsidRDefault="00C13ABF" w:rsidP="00C13ABF">
      <w:pPr>
        <w:spacing w:line="360" w:lineRule="auto"/>
        <w:ind w:right="-2"/>
        <w:jc w:val="both"/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</w:pPr>
    </w:p>
    <w:p w14:paraId="20140D91" w14:textId="77777777" w:rsidR="00C13ABF" w:rsidRPr="002179DA" w:rsidRDefault="00C13ABF" w:rsidP="00C13ABF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lastRenderedPageBreak/>
        <w:t>Para o pessoal do serviço de emergência</w:t>
      </w:r>
    </w:p>
    <w:p w14:paraId="3C5946D9" w14:textId="77777777" w:rsidR="00C13ABF" w:rsidRDefault="00C13ABF" w:rsidP="00C13ABF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625D1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Devem usar equipamento de proteção individual adequado e proteção respiratória autônoma. Assegurar ventilação adequada. Retirar todas as fontes de ignição. Não permita o acesso de pessoas não autorizadas. Não toque nos recipientes danificados ou no material derramado sem o uso de vestimentas de proteção adequadas. Elimine todas as fontes de ignição.</w:t>
      </w:r>
    </w:p>
    <w:p w14:paraId="47FFBE23" w14:textId="77777777" w:rsidR="00C13ABF" w:rsidRPr="002179DA" w:rsidRDefault="00C13ABF" w:rsidP="00C13ABF">
      <w:pPr>
        <w:spacing w:line="360" w:lineRule="auto"/>
        <w:ind w:right="-2"/>
        <w:jc w:val="both"/>
        <w:rPr>
          <w:rFonts w:ascii="Montserrat" w:hAnsi="Montserrat"/>
          <w:b/>
          <w:bCs/>
          <w:color w:val="7F7F7F" w:themeColor="text1" w:themeTint="80"/>
          <w:sz w:val="18"/>
          <w:szCs w:val="18"/>
        </w:rPr>
      </w:pPr>
      <w:r w:rsidRPr="002179DA"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t>Precauções ao meio ambiente</w:t>
      </w:r>
    </w:p>
    <w:p w14:paraId="392E0D3F" w14:textId="77777777" w:rsidR="00C13ABF" w:rsidRDefault="00C13ABF" w:rsidP="00C13ABF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250E52">
        <w:rPr>
          <w:rFonts w:ascii="Montserrat" w:hAnsi="Montserrat"/>
          <w:color w:val="7F7F7F" w:themeColor="text1" w:themeTint="80"/>
          <w:sz w:val="18"/>
          <w:szCs w:val="18"/>
        </w:rPr>
        <w:t>Evitar que o produto entre no sistema de esgotos. A descarga no meio ambiente deve ser evitada.</w:t>
      </w:r>
    </w:p>
    <w:p w14:paraId="36BEFD22" w14:textId="77777777" w:rsidR="00C13ABF" w:rsidRPr="002179DA" w:rsidRDefault="00C13ABF" w:rsidP="00C13ABF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Métodos e materiais para a contenção e limpeza</w:t>
      </w:r>
    </w:p>
    <w:p w14:paraId="5801D39F" w14:textId="77777777" w:rsidR="00C13ABF" w:rsidRDefault="00C13ABF" w:rsidP="00C13ABF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625D18">
        <w:rPr>
          <w:rFonts w:ascii="Montserrat" w:hAnsi="Montserrat"/>
          <w:color w:val="7F7F7F" w:themeColor="text1" w:themeTint="80"/>
          <w:sz w:val="18"/>
          <w:szCs w:val="18"/>
        </w:rPr>
        <w:t>Controlar e recuperar o líquido derramado com produto absorvente não combustível (areia, terra, terra diatomácea, vermiculita) e usar meios mecânicos para remoção da pasta ou aspirador protegido eletricamente. Coletar e selar em um recipiente apropriado devidamente rotulado para descarte de acordo com os regulamentos locais. Manter em recipientes fechados adequados até a disposição. Usar apenas ferramentas que não produzam faíscas.</w:t>
      </w:r>
    </w:p>
    <w:p w14:paraId="59206589" w14:textId="77777777" w:rsidR="00C13ABF" w:rsidRDefault="00C13ABF" w:rsidP="00C13ABF">
      <w:pPr>
        <w:spacing w:after="240"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5F2DF9">
        <w:rPr>
          <w:rFonts w:ascii="Montserrat" w:hAnsi="Montserrat"/>
          <w:color w:val="7F7F7F" w:themeColor="text1" w:themeTint="80"/>
          <w:sz w:val="18"/>
          <w:szCs w:val="18"/>
        </w:rPr>
        <w:t>Lavar a região contaminada com água em abundância, tomando o cuidado para descartar a água utilizada nesta limpeza da mesma forma que o produto vazado.</w:t>
      </w:r>
    </w:p>
    <w:p w14:paraId="317CDC9D" w14:textId="4DEBF23F" w:rsidR="004E1ADC" w:rsidRPr="00681032" w:rsidRDefault="00ED0893" w:rsidP="00956DA8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17CDD2A" wp14:editId="27D2CC62">
                <wp:simplePos x="0" y="0"/>
                <wp:positionH relativeFrom="column">
                  <wp:posOffset>2824480</wp:posOffset>
                </wp:positionH>
                <wp:positionV relativeFrom="paragraph">
                  <wp:posOffset>111760</wp:posOffset>
                </wp:positionV>
                <wp:extent cx="3636000" cy="0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7FE90" id="AutoShape 8" o:spid="_x0000_s1026" type="#_x0000_t32" style="position:absolute;margin-left:222.4pt;margin-top:8.8pt;width:286.3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" strokecolor="#548dd4 [1951]"/>
            </w:pict>
          </mc:Fallback>
        </mc:AlternateContent>
      </w:r>
      <w:r w:rsidR="00E54BBB" w:rsidRPr="00681032">
        <w:rPr>
          <w:rFonts w:ascii="Montserrat" w:hAnsi="Montserrat"/>
          <w:b/>
          <w:color w:val="548DD4" w:themeColor="text2" w:themeTint="99"/>
          <w:sz w:val="24"/>
          <w:szCs w:val="24"/>
        </w:rPr>
        <w:t xml:space="preserve">7. </w:t>
      </w:r>
      <w:r w:rsidR="002751F3" w:rsidRPr="002179DA">
        <w:rPr>
          <w:rFonts w:ascii="Montserrat" w:hAnsi="Montserrat"/>
          <w:b/>
          <w:color w:val="548DD4" w:themeColor="text2" w:themeTint="99"/>
          <w:sz w:val="24"/>
          <w:szCs w:val="24"/>
        </w:rPr>
        <w:t>Manuseio e Armazenamento</w:t>
      </w:r>
    </w:p>
    <w:p w14:paraId="317CDC9E" w14:textId="77777777" w:rsidR="004E1ADC" w:rsidRPr="00681032" w:rsidRDefault="004E1ADC" w:rsidP="009E6F10">
      <w:pPr>
        <w:spacing w:line="360" w:lineRule="auto"/>
        <w:ind w:right="-2"/>
        <w:jc w:val="both"/>
        <w:outlineLvl w:val="0"/>
        <w:rPr>
          <w:rFonts w:ascii="Montserrat" w:hAnsi="Montserrat"/>
        </w:rPr>
      </w:pPr>
    </w:p>
    <w:p w14:paraId="317CDC9F" w14:textId="77777777" w:rsidR="00AD6B81" w:rsidRPr="00681032" w:rsidRDefault="00AD6B81" w:rsidP="009E6F10">
      <w:pPr>
        <w:spacing w:line="360" w:lineRule="auto"/>
        <w:ind w:right="-2"/>
        <w:jc w:val="both"/>
        <w:outlineLvl w:val="0"/>
        <w:rPr>
          <w:rFonts w:ascii="Montserrat" w:hAnsi="Montserrat"/>
        </w:rPr>
        <w:sectPr w:rsidR="00AD6B81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35E85621" w14:textId="77777777" w:rsidR="00D31435" w:rsidRPr="002179DA" w:rsidRDefault="00D31435" w:rsidP="00D31435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Precauções para manuseio seguro</w:t>
      </w:r>
    </w:p>
    <w:p w14:paraId="1E36D0DA" w14:textId="77777777" w:rsidR="00770DD0" w:rsidRPr="00770DD0" w:rsidRDefault="00770DD0" w:rsidP="00770DD0">
      <w:pPr>
        <w:spacing w:after="240"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770DD0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Utilizar proteção individual. Utilize equipamento antifaiscante e à prova de explosão. Evite a formação de aerossol. Não respirar vapores/poeira. Fumar, comer e beber deve ser proibido na área de aplicação. Todo equipamento utilizado no manuseio deve estar eletricamente aterrado. Garanta ventilação nas áreas de estocagem e de trabalho e proporcione troca de ar suficiente e/ou sistema exaustor nas salas de trabalho. Manuseie de acordo com as boas práticas de higiene e segurança industrial. Evitar contato com a pele, mucosas, olhos e vestuário. Limpar cuidadosamente as superfícies contaminadas. Lavar a seco as roupas contaminadas antes de reutilizar. Mãos, braços e rosto devem ser lavados antes de intervalos e no final da jornada de trabalho. </w:t>
      </w:r>
    </w:p>
    <w:p w14:paraId="37F6FF02" w14:textId="77777777" w:rsidR="00770DD0" w:rsidRPr="00770DD0" w:rsidRDefault="00770DD0" w:rsidP="00770DD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770DD0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Condições de armazenamento seguro </w:t>
      </w:r>
    </w:p>
    <w:p w14:paraId="4B8F63C2" w14:textId="77777777" w:rsidR="00D65DDB" w:rsidRDefault="00770DD0" w:rsidP="00770DD0">
      <w:pPr>
        <w:spacing w:after="240"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770DD0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Armazenar em local seco, fresco, bem ventilado e longe da luz solar. Manter afastado do calor, faísca, chama aberta e superfícies quentes.</w:t>
      </w:r>
    </w:p>
    <w:p w14:paraId="19A1B1F7" w14:textId="296CBCB0" w:rsidR="00770DD0" w:rsidRPr="00770DD0" w:rsidRDefault="00770DD0" w:rsidP="00770DD0">
      <w:pPr>
        <w:spacing w:after="240"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770DD0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Armazenar separado de agentes oxidantes fortes. </w:t>
      </w:r>
    </w:p>
    <w:p w14:paraId="6B351A15" w14:textId="77777777" w:rsidR="00770DD0" w:rsidRPr="00770DD0" w:rsidRDefault="00770DD0" w:rsidP="00770DD0">
      <w:pPr>
        <w:spacing w:after="240"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770DD0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Embalagens próprias</w:t>
      </w:r>
      <w:r w:rsidRPr="00770DD0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: embalagens de vidro ou plásticas, como polietileno de alta densidade (PEAD). </w:t>
      </w:r>
    </w:p>
    <w:p w14:paraId="6F369129" w14:textId="77777777" w:rsidR="00770DD0" w:rsidRPr="00770DD0" w:rsidRDefault="00770DD0" w:rsidP="00770DD0">
      <w:pPr>
        <w:spacing w:after="240"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770DD0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Embalagens impróprias</w:t>
      </w:r>
      <w:r w:rsidRPr="00770DD0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: embalagens metálicas não revestidas podem contaminar o produto. </w:t>
      </w:r>
    </w:p>
    <w:p w14:paraId="1B6BC3B7" w14:textId="77777777" w:rsidR="00770DD0" w:rsidRPr="00770DD0" w:rsidRDefault="00770DD0" w:rsidP="00770DD0">
      <w:pPr>
        <w:spacing w:after="240"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770DD0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Mais informações de armazenamento:  Produto sensível ao congelamento. Caso ele fique congelado, turvo ou mais viscoso devido à efeitos de baixas temperaturas, deve ser aquecido lentamente até retomar as características originais. Não aquecer acima de 40 ºC. </w:t>
      </w:r>
    </w:p>
    <w:p w14:paraId="079F61B9" w14:textId="6ABAE02B" w:rsidR="00540ECD" w:rsidRPr="00681032" w:rsidRDefault="00540ECD" w:rsidP="00540ECD">
      <w:pPr>
        <w:spacing w:after="240"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</w:p>
    <w:p w14:paraId="53DA3189" w14:textId="77777777" w:rsidR="00215711" w:rsidRDefault="00215711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</w:p>
    <w:p w14:paraId="317CDCA9" w14:textId="1861BEC4" w:rsidR="00AD6B81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17CDD2B" wp14:editId="69F9C74F">
                <wp:simplePos x="0" y="0"/>
                <wp:positionH relativeFrom="column">
                  <wp:posOffset>4064635</wp:posOffset>
                </wp:positionH>
                <wp:positionV relativeFrom="paragraph">
                  <wp:posOffset>111125</wp:posOffset>
                </wp:positionV>
                <wp:extent cx="2412000" cy="635"/>
                <wp:effectExtent l="0" t="0" r="26670" b="37465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2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92C0C" id="AutoShape 9" o:spid="_x0000_s1026" type="#_x0000_t32" style="position:absolute;margin-left:320.05pt;margin-top:8.75pt;width:189.9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" strokecolor="#548dd4 [1951]"/>
            </w:pict>
          </mc:Fallback>
        </mc:AlternateContent>
      </w:r>
      <w:r w:rsidR="00AD6B81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8. </w:t>
      </w:r>
      <w:r w:rsidR="00EA038C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t>Controle de Exposição e Proteção Individual</w:t>
      </w:r>
    </w:p>
    <w:p w14:paraId="317CDCAB" w14:textId="77777777" w:rsidR="00F20B94" w:rsidRPr="00681032" w:rsidRDefault="00F20B94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</w:rPr>
        <w:sectPr w:rsidR="00F20B94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44981A27" w14:textId="77777777" w:rsidR="005D50B5" w:rsidRPr="00681032" w:rsidRDefault="005D50B5" w:rsidP="007066A1">
      <w:pPr>
        <w:spacing w:line="360" w:lineRule="auto"/>
        <w:ind w:right="-2"/>
        <w:jc w:val="both"/>
        <w:outlineLvl w:val="0"/>
        <w:rPr>
          <w:rFonts w:ascii="Montserrat" w:hAnsi="Montserrat"/>
        </w:rPr>
      </w:pPr>
    </w:p>
    <w:p w14:paraId="4739F4E1" w14:textId="77777777" w:rsidR="002E1305" w:rsidRDefault="002E1305" w:rsidP="002E1305">
      <w:pPr>
        <w:spacing w:line="360" w:lineRule="auto"/>
        <w:ind w:right="-286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729B1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Componente com parâmetro a se controlar no ambiente de trabalho</w:t>
      </w:r>
    </w:p>
    <w:p w14:paraId="157448B0" w14:textId="77777777" w:rsidR="002E1305" w:rsidRDefault="002E1305" w:rsidP="002E1305">
      <w:pPr>
        <w:spacing w:line="360" w:lineRule="auto"/>
        <w:ind w:right="-286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F370C8">
        <w:rPr>
          <w:rFonts w:ascii="Montserrat" w:hAnsi="Montserrat" w:cs="Arial"/>
          <w:color w:val="808080" w:themeColor="background1" w:themeShade="80"/>
          <w:sz w:val="18"/>
          <w:szCs w:val="18"/>
        </w:rPr>
        <w:t>Não contém substâncias com valores limites de exposição ocupacional.</w:t>
      </w:r>
    </w:p>
    <w:p w14:paraId="6D4DCB32" w14:textId="77777777" w:rsidR="002E1305" w:rsidRDefault="002E1305" w:rsidP="002E1305">
      <w:pPr>
        <w:spacing w:line="360" w:lineRule="auto"/>
        <w:ind w:right="-286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Medidas de controle de engenharia</w:t>
      </w:r>
    </w:p>
    <w:p w14:paraId="5C791F9E" w14:textId="77777777" w:rsidR="002E1305" w:rsidRDefault="002E1305" w:rsidP="002E1305">
      <w:pPr>
        <w:spacing w:line="360" w:lineRule="auto"/>
        <w:ind w:right="-286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FD3AAA">
        <w:rPr>
          <w:rFonts w:ascii="Montserrat" w:hAnsi="Montserrat" w:cs="Arial"/>
          <w:color w:val="808080" w:themeColor="background1" w:themeShade="80"/>
          <w:sz w:val="18"/>
          <w:szCs w:val="18"/>
        </w:rPr>
        <w:t>Trabalhar em ambiente com sistema de ventilação de exaustor efetiva. Assegurar-se que o lava-olhos e os chuveiros de segurança estejam próximos do local de trabalho.</w:t>
      </w:r>
    </w:p>
    <w:p w14:paraId="2DBEE450" w14:textId="77777777" w:rsidR="002E1305" w:rsidRPr="001557D1" w:rsidRDefault="002E1305" w:rsidP="002E1305">
      <w:pPr>
        <w:spacing w:line="360" w:lineRule="auto"/>
        <w:ind w:right="-286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1557D1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Equipamento de Proteção Individual (EPI)</w:t>
      </w:r>
    </w:p>
    <w:p w14:paraId="0F49AAD4" w14:textId="77777777" w:rsidR="002E1305" w:rsidRPr="001557D1" w:rsidRDefault="002E1305" w:rsidP="002E1305">
      <w:pPr>
        <w:spacing w:line="360" w:lineRule="auto"/>
        <w:ind w:right="-286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1557D1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Proteção dos olhos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e face</w:t>
      </w:r>
    </w:p>
    <w:p w14:paraId="182B51B9" w14:textId="77777777" w:rsidR="002E1305" w:rsidRDefault="002E1305" w:rsidP="002E1305">
      <w:pPr>
        <w:spacing w:line="360" w:lineRule="auto"/>
        <w:ind w:right="-286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396287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Óculos de segurança bem ajustados.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Use equipamentos aprovados de acordo com as normas governamentais correspondentes.</w:t>
      </w:r>
    </w:p>
    <w:p w14:paraId="50EADD5B" w14:textId="77777777" w:rsidR="002E1305" w:rsidRPr="001557D1" w:rsidRDefault="002E1305" w:rsidP="002E1305">
      <w:pPr>
        <w:spacing w:line="360" w:lineRule="auto"/>
        <w:ind w:right="-286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1557D1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Proteção 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das mãos</w:t>
      </w:r>
    </w:p>
    <w:p w14:paraId="5D3AB9E8" w14:textId="77777777" w:rsidR="002E1305" w:rsidRDefault="002E1305" w:rsidP="002E1305">
      <w:pPr>
        <w:spacing w:line="360" w:lineRule="auto"/>
        <w:ind w:right="-286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8A74D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Borracha nitrílica.</w:t>
      </w:r>
    </w:p>
    <w:p w14:paraId="30FAEEEB" w14:textId="77777777" w:rsidR="002E1305" w:rsidRPr="001557D1" w:rsidRDefault="002E1305" w:rsidP="002E1305">
      <w:pPr>
        <w:spacing w:line="360" w:lineRule="auto"/>
        <w:ind w:right="-286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1557D1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Proteção respiratória</w:t>
      </w:r>
    </w:p>
    <w:p w14:paraId="25AC8DF5" w14:textId="77777777" w:rsidR="002E1305" w:rsidRDefault="002E1305" w:rsidP="002E1305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11D3D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No caso de formação de vapores ou de aerossol usar aparelho respiratório com filtro aprovado. Utilizar máscara cobrindo todo o rosto provida de: Filtro Combinado ABEKP.</w:t>
      </w:r>
    </w:p>
    <w:p w14:paraId="67CEA8A6" w14:textId="77777777" w:rsidR="002E1305" w:rsidRPr="000D0523" w:rsidRDefault="002E1305" w:rsidP="002E1305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0D0523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Proteção do corpo e da pele</w:t>
      </w:r>
    </w:p>
    <w:p w14:paraId="7E28CE6E" w14:textId="77777777" w:rsidR="002E1305" w:rsidRDefault="002E1305" w:rsidP="002E1305">
      <w:pPr>
        <w:spacing w:line="360" w:lineRule="auto"/>
        <w:ind w:right="-286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63A1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Traje de proteção.</w:t>
      </w:r>
    </w:p>
    <w:p w14:paraId="7E8441E6" w14:textId="77777777" w:rsidR="002E1305" w:rsidRPr="001557D1" w:rsidRDefault="002E1305" w:rsidP="002E1305">
      <w:pPr>
        <w:spacing w:line="360" w:lineRule="auto"/>
        <w:ind w:right="-286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1557D1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Medidas de higiene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</w:t>
      </w:r>
    </w:p>
    <w:p w14:paraId="32E12325" w14:textId="77777777" w:rsidR="002E1305" w:rsidRPr="001557D1" w:rsidRDefault="002E1305" w:rsidP="002E1305">
      <w:pPr>
        <w:spacing w:line="360" w:lineRule="auto"/>
        <w:ind w:right="-286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0D0523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Manusear de acordo com as boas práticas industriais de higiene e segurança</w:t>
      </w:r>
      <w:r w:rsidRPr="001557D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  <w:r w:rsidRPr="001557D1">
        <w:rPr>
          <w:rFonts w:ascii="Montserrat" w:hAnsi="Montserrat"/>
          <w:color w:val="808080" w:themeColor="background1" w:themeShade="80"/>
          <w:sz w:val="18"/>
          <w:szCs w:val="18"/>
        </w:rPr>
        <w:t xml:space="preserve"> </w:t>
      </w:r>
    </w:p>
    <w:p w14:paraId="020E0F66" w14:textId="77777777" w:rsidR="002E1305" w:rsidRPr="001557D1" w:rsidRDefault="002E1305" w:rsidP="002E1305">
      <w:pPr>
        <w:spacing w:line="360" w:lineRule="auto"/>
        <w:ind w:right="-286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1557D1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Controle de Riscos Ambientais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</w:t>
      </w:r>
    </w:p>
    <w:p w14:paraId="70715E12" w14:textId="77777777" w:rsidR="002E1305" w:rsidRPr="000D0523" w:rsidRDefault="002E1305" w:rsidP="002E1305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Recomendação geral: t</w:t>
      </w:r>
      <w:r w:rsidRPr="000D0523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ente impedir que o produto entre nas canalizações ou nos cursos de água.</w:t>
      </w:r>
    </w:p>
    <w:p w14:paraId="0BA82D79" w14:textId="2FD3D252" w:rsidR="00215711" w:rsidRPr="002E1305" w:rsidRDefault="002E1305" w:rsidP="002E1305">
      <w:pPr>
        <w:spacing w:after="240"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2E1305">
        <w:rPr>
          <w:rFonts w:ascii="Montserrat" w:hAnsi="Montserrat"/>
          <w:color w:val="7F7F7F" w:themeColor="text1" w:themeTint="80"/>
          <w:sz w:val="18"/>
          <w:szCs w:val="18"/>
        </w:rPr>
        <w:t>Se o produto contaminar rios, lagos ou esgotos informe as autoridades respectivas.</w:t>
      </w:r>
    </w:p>
    <w:p w14:paraId="317CDCBB" w14:textId="6962BAE1" w:rsidR="00F20B94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17CDD2C" wp14:editId="11812C43">
                <wp:simplePos x="0" y="0"/>
                <wp:positionH relativeFrom="column">
                  <wp:posOffset>3103245</wp:posOffset>
                </wp:positionH>
                <wp:positionV relativeFrom="paragraph">
                  <wp:posOffset>105410</wp:posOffset>
                </wp:positionV>
                <wp:extent cx="3362400" cy="635"/>
                <wp:effectExtent l="0" t="0" r="28575" b="3746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6757D" id="AutoShape 10" o:spid="_x0000_s1026" type="#_x0000_t32" style="position:absolute;margin-left:244.35pt;margin-top:8.3pt;width:264.75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" strokecolor="#548dd4 [1951]"/>
            </w:pict>
          </mc:Fallback>
        </mc:AlternateContent>
      </w:r>
      <w:r w:rsidR="00F20B94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9. </w:t>
      </w:r>
      <w:r w:rsidR="00981B3F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t>Propriedades Físicas e Químicas</w:t>
      </w:r>
    </w:p>
    <w:p w14:paraId="317CDCBC" w14:textId="77777777" w:rsidR="00F20B94" w:rsidRPr="00681032" w:rsidRDefault="00F20B94" w:rsidP="005674F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20"/>
          <w:szCs w:val="20"/>
          <w:u w:val="single"/>
        </w:rPr>
      </w:pPr>
    </w:p>
    <w:p w14:paraId="317CDCBD" w14:textId="77777777" w:rsidR="00F86B7F" w:rsidRPr="00681032" w:rsidRDefault="00F86B7F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</w:rPr>
        <w:sectPr w:rsidR="00F86B7F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4CE044C2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Estado Físico (25°C): 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Líquido. </w:t>
      </w:r>
    </w:p>
    <w:p w14:paraId="52BA9B85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Cor: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 Amarelado. </w:t>
      </w:r>
    </w:p>
    <w:p w14:paraId="5BED1D60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Odor: 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Leve característico. </w:t>
      </w:r>
    </w:p>
    <w:p w14:paraId="328CC078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Massa molecular: 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Dados não disponíveis. </w:t>
      </w:r>
    </w:p>
    <w:p w14:paraId="5CC09834" w14:textId="6B68D09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Ponto de fusão/ Ponto de congelamento: 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&lt; -5 ºC</w:t>
      </w:r>
      <w:r>
        <w:rPr>
          <w:rFonts w:ascii="Montserrat" w:hAnsi="Montserrat" w:cs="Arial"/>
          <w:color w:val="808080" w:themeColor="background1" w:themeShade="80"/>
          <w:sz w:val="18"/>
          <w:szCs w:val="18"/>
        </w:rPr>
        <w:t>.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 </w:t>
      </w:r>
    </w:p>
    <w:p w14:paraId="639BF036" w14:textId="4032E1AB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Ponto de Ebulição/Faixa de Ebulição: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 &gt; 100 °C.</w:t>
      </w:r>
    </w:p>
    <w:p w14:paraId="705B21FA" w14:textId="7B084425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Ponto de Inflamação </w:t>
      </w:r>
      <w:r w:rsidRPr="003D3F84">
        <w:rPr>
          <w:rFonts w:ascii="Montserrat" w:hAnsi="Montserrat" w:cs="Arial"/>
          <w:b/>
          <w:bCs/>
          <w:i/>
          <w:iCs/>
          <w:color w:val="808080" w:themeColor="background1" w:themeShade="80"/>
          <w:sz w:val="18"/>
          <w:szCs w:val="18"/>
        </w:rPr>
        <w:t>Método Abel- Pensky vaso fechado:</w:t>
      </w: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 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&gt; 100 ºC. </w:t>
      </w:r>
    </w:p>
    <w:p w14:paraId="73337645" w14:textId="072B3648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Inflamabilidade: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 Não classificado como risco de inflamabilidade.</w:t>
      </w:r>
    </w:p>
    <w:p w14:paraId="184D180D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Limite de explosividade/inflamabilidade: 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Dados não disponíveis.</w:t>
      </w: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 </w:t>
      </w:r>
    </w:p>
    <w:p w14:paraId="60A05C40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Temperatura de autoignição: 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Dados não disponíveis.</w:t>
      </w: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 </w:t>
      </w:r>
    </w:p>
    <w:p w14:paraId="02FFDF91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Temperatura de decomposição: 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Dados não disponíveis.</w:t>
      </w: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 </w:t>
      </w:r>
    </w:p>
    <w:p w14:paraId="2D3068C3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pH puro, 25 ºC: 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6,0- 7,6.</w:t>
      </w: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 </w:t>
      </w:r>
    </w:p>
    <w:p w14:paraId="352FC554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Densidade, 4°C: 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1,093 – 1,099 g/cm³. </w:t>
      </w:r>
    </w:p>
    <w:p w14:paraId="04B1F2BF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Densidade, 25°C: 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1,085 - 1,091 g/cm³.</w:t>
      </w: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 </w:t>
      </w:r>
    </w:p>
    <w:p w14:paraId="39BA4AF3" w14:textId="3F445469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Densidade, 40°C: 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1,079 – 1,085 g/cm³</w:t>
      </w:r>
      <w:r w:rsidR="00213A10" w:rsidRPr="00213A10">
        <w:rPr>
          <w:rFonts w:ascii="Montserrat" w:hAnsi="Montserrat" w:cs="Arial"/>
          <w:color w:val="808080" w:themeColor="background1" w:themeShade="80"/>
          <w:sz w:val="18"/>
          <w:szCs w:val="18"/>
        </w:rPr>
        <w:t>.</w:t>
      </w: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 </w:t>
      </w:r>
    </w:p>
    <w:p w14:paraId="3ADA23A5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Pressão de vapor: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 Dados não disponíveis. </w:t>
      </w:r>
    </w:p>
    <w:p w14:paraId="5D9642D6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lastRenderedPageBreak/>
        <w:t>Densidade de vapor relativa (ar = 1):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 Dados não disponíveis. </w:t>
      </w:r>
    </w:p>
    <w:p w14:paraId="688EFA09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Característica da partícula: 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Não aplicável.</w:t>
      </w: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 </w:t>
      </w:r>
    </w:p>
    <w:p w14:paraId="501B137E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Risco de explosão: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 Baseado em sua estrutura, o produto não deve apresentar risco de explosão. </w:t>
      </w:r>
    </w:p>
    <w:p w14:paraId="39C7BC04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Propriedades Oxidantes: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 Baseado em sua estrutura, o produto não deve apresentar propriedades oxidantes. </w:t>
      </w:r>
    </w:p>
    <w:p w14:paraId="3E84A6DE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Coeficiente de partição (n-octanol/água):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 Dados não disponíveis. </w:t>
      </w:r>
    </w:p>
    <w:p w14:paraId="02025C15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Viscosidade dinâmica, Brookfield RVT, sp3, v100, 4 °C: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 95 - 145 cP. </w:t>
      </w:r>
    </w:p>
    <w:p w14:paraId="2F934568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Viscosidade dinâmica, Brookfield RVT, sp3, v100, 25 °C: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 50 - 90 cP.</w:t>
      </w: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 </w:t>
      </w:r>
    </w:p>
    <w:p w14:paraId="3FDA6DF7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Viscosidade dinâmica, Brookfield RVT, sp3, v100, 40 °C: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 &lt; 50 cP. </w:t>
      </w:r>
    </w:p>
    <w:p w14:paraId="39B97CA4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Solubilidade em Água: 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Solúvel.</w:t>
      </w: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 </w:t>
      </w:r>
    </w:p>
    <w:p w14:paraId="1BEF663D" w14:textId="77777777" w:rsidR="003D3F84" w:rsidRPr="003D3F84" w:rsidRDefault="003D3F84" w:rsidP="003D3F8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Solubilidade em Álcool Etílico: 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Solúvel. </w:t>
      </w:r>
    </w:p>
    <w:p w14:paraId="4A31F0A6" w14:textId="77777777" w:rsidR="003D3F84" w:rsidRPr="003D3F84" w:rsidRDefault="003D3F84" w:rsidP="00213A10">
      <w:pPr>
        <w:spacing w:after="240" w:line="360" w:lineRule="auto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D3F8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Taxa de Evaporação:</w:t>
      </w:r>
      <w:r w:rsidRPr="003D3F84">
        <w:rPr>
          <w:rFonts w:ascii="Montserrat" w:hAnsi="Montserrat" w:cs="Arial"/>
          <w:color w:val="808080" w:themeColor="background1" w:themeShade="80"/>
          <w:sz w:val="18"/>
          <w:szCs w:val="18"/>
        </w:rPr>
        <w:t> Dados não disponíveis.</w:t>
      </w:r>
    </w:p>
    <w:p w14:paraId="317CDCD2" w14:textId="4DE5255E" w:rsidR="00F86B7F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17CDD2D" wp14:editId="293955AA">
                <wp:simplePos x="0" y="0"/>
                <wp:positionH relativeFrom="column">
                  <wp:posOffset>2696210</wp:posOffset>
                </wp:positionH>
                <wp:positionV relativeFrom="paragraph">
                  <wp:posOffset>105410</wp:posOffset>
                </wp:positionV>
                <wp:extent cx="3780000" cy="635"/>
                <wp:effectExtent l="0" t="0" r="30480" b="3746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0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E9766" id="AutoShape 11" o:spid="_x0000_s1026" type="#_x0000_t32" style="position:absolute;margin-left:212.3pt;margin-top:8.3pt;width:297.65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" strokecolor="#548dd4 [1951]"/>
            </w:pict>
          </mc:Fallback>
        </mc:AlternateContent>
      </w:r>
      <w:r w:rsidR="00F86B7F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10. </w:t>
      </w:r>
      <w:r w:rsidR="00267D5B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t>Estabilidade e Reatividade</w:t>
      </w:r>
    </w:p>
    <w:p w14:paraId="317CDCD4" w14:textId="77777777" w:rsidR="00D75455" w:rsidRPr="00681032" w:rsidRDefault="00D75455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</w:rPr>
        <w:sectPr w:rsidR="00D75455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5FC36FA0" w14:textId="77777777" w:rsidR="00515172" w:rsidRPr="00681032" w:rsidRDefault="00515172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</w:p>
    <w:p w14:paraId="20E9E9EC" w14:textId="77777777" w:rsidR="0088721F" w:rsidRPr="002179DA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Reatividade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</w:t>
      </w:r>
    </w:p>
    <w:p w14:paraId="48BFC964" w14:textId="77777777" w:rsidR="0088721F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C80F6D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O produto não apresenta riscos relativos à reatividade se armazenado e utilizado conforme as indicações.</w:t>
      </w:r>
    </w:p>
    <w:p w14:paraId="009DE630" w14:textId="77777777" w:rsidR="0088721F" w:rsidRPr="002179DA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Estabilidade química</w:t>
      </w:r>
    </w:p>
    <w:p w14:paraId="44945F48" w14:textId="1F0B3FBF" w:rsidR="0088721F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5049B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O produto é estável quimicamente sob condições ambiente padrão.</w:t>
      </w:r>
      <w:r w:rsidR="007816F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Metais</w:t>
      </w:r>
      <w:r w:rsidR="007816F8" w:rsidRPr="007816F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não revestid</w:t>
      </w:r>
      <w:r w:rsidR="007816F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o</w:t>
      </w:r>
      <w:r w:rsidR="007816F8" w:rsidRPr="007816F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s podem contaminar o produto.</w:t>
      </w:r>
    </w:p>
    <w:p w14:paraId="0B182E91" w14:textId="77777777" w:rsidR="0088721F" w:rsidRPr="002179DA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Possibilidade de reações perigosas</w:t>
      </w:r>
    </w:p>
    <w:p w14:paraId="39BF34B6" w14:textId="77777777" w:rsidR="0088721F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7E4E7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Nenhuma conhecida.</w:t>
      </w:r>
    </w:p>
    <w:p w14:paraId="77560141" w14:textId="77777777" w:rsidR="0088721F" w:rsidRPr="002179DA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Condições a serem evitadas</w:t>
      </w:r>
    </w:p>
    <w:p w14:paraId="397B2455" w14:textId="2C1095ED" w:rsidR="0088721F" w:rsidRDefault="008D03DC" w:rsidP="0088721F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4C398E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Calor, chamas, faíscas, fontes de ignição e descargas de estática.</w:t>
      </w:r>
    </w:p>
    <w:p w14:paraId="442DA553" w14:textId="77777777" w:rsidR="0088721F" w:rsidRPr="002179DA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Materiais incompatíveis</w:t>
      </w:r>
    </w:p>
    <w:p w14:paraId="262C2FD4" w14:textId="58F19F58" w:rsidR="0088721F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853D42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A</w:t>
      </w:r>
      <w:r w:rsidR="0090222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lguns a</w:t>
      </w:r>
      <w:r w:rsidRPr="00853D42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gentes oxidantes fortes</w:t>
      </w:r>
      <w:r w:rsidR="0090222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podem ser incompatíveis com o produto</w:t>
      </w:r>
      <w:r w:rsidRPr="00853D42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</w:p>
    <w:p w14:paraId="0833A738" w14:textId="77777777" w:rsidR="0088721F" w:rsidRPr="002179DA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Produtos perigosos de decomposição</w:t>
      </w:r>
    </w:p>
    <w:p w14:paraId="1A6D6F2B" w14:textId="6A058F85" w:rsidR="00D7332A" w:rsidRPr="00681032" w:rsidRDefault="0088721F" w:rsidP="0088721F">
      <w:pPr>
        <w:spacing w:after="240" w:line="360" w:lineRule="auto"/>
        <w:jc w:val="both"/>
        <w:rPr>
          <w:rFonts w:ascii="Montserrat" w:hAnsi="Montserrat"/>
        </w:rPr>
      </w:pPr>
      <w:r w:rsidRPr="00853D42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A exposição a altas temperaturas ou a combustão deste produto pode levar a formação de uma série de produtos, como fumos tóxicos e irritantes</w:t>
      </w:r>
      <w:r w:rsidR="00213A10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e</w:t>
      </w:r>
      <w:r w:rsidRPr="00853D42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óxidos de carbono (</w:t>
      </w:r>
      <w:proofErr w:type="spellStart"/>
      <w:r w:rsidRPr="00853D42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CO</w:t>
      </w:r>
      <w:r w:rsidRPr="00853D42">
        <w:rPr>
          <w:rFonts w:ascii="Montserrat" w:hAnsi="Montserrat" w:cs="Arial"/>
          <w:bCs/>
          <w:color w:val="808080" w:themeColor="background1" w:themeShade="80"/>
          <w:sz w:val="18"/>
          <w:szCs w:val="18"/>
          <w:vertAlign w:val="subscript"/>
        </w:rPr>
        <w:t>x</w:t>
      </w:r>
      <w:proofErr w:type="spellEnd"/>
      <w:r w:rsidRPr="00853D42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).</w:t>
      </w:r>
    </w:p>
    <w:p w14:paraId="317CDCE4" w14:textId="24E2BAA2" w:rsidR="002A7219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17CDD2E" wp14:editId="5468ED57">
                <wp:simplePos x="0" y="0"/>
                <wp:positionH relativeFrom="column">
                  <wp:posOffset>2673985</wp:posOffset>
                </wp:positionH>
                <wp:positionV relativeFrom="paragraph">
                  <wp:posOffset>105410</wp:posOffset>
                </wp:positionV>
                <wp:extent cx="3816000" cy="635"/>
                <wp:effectExtent l="0" t="0" r="32385" b="3746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19EF6" id="AutoShape 12" o:spid="_x0000_s1026" type="#_x0000_t32" style="position:absolute;margin-left:210.55pt;margin-top:8.3pt;width:300.4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" strokecolor="#548dd4 [1951]"/>
            </w:pict>
          </mc:Fallback>
        </mc:AlternateContent>
      </w:r>
      <w:r w:rsidR="002A7219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11. </w:t>
      </w:r>
      <w:r w:rsidR="00624B18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t>Informações Toxicológicas</w:t>
      </w:r>
    </w:p>
    <w:p w14:paraId="66B0162D" w14:textId="77777777" w:rsidR="00C72BF7" w:rsidRPr="00681032" w:rsidRDefault="00C72BF7" w:rsidP="005674F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20"/>
          <w:szCs w:val="20"/>
          <w:u w:val="single"/>
        </w:rPr>
      </w:pPr>
    </w:p>
    <w:p w14:paraId="51961072" w14:textId="77777777" w:rsidR="00FE4EC0" w:rsidRPr="0063775F" w:rsidRDefault="00FE4EC0" w:rsidP="00FE4EC0">
      <w:pPr>
        <w:spacing w:line="360" w:lineRule="auto"/>
        <w:ind w:right="-2"/>
        <w:jc w:val="both"/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sectPr w:rsidR="00FE4EC0" w:rsidRPr="0063775F" w:rsidSect="00FE4EC0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  <w:r w:rsidRPr="002179DA"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t>Informações toxicológicas do produto</w:t>
      </w:r>
    </w:p>
    <w:p w14:paraId="0501D583" w14:textId="77777777" w:rsidR="00FE4EC0" w:rsidRPr="002179DA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Toxidade aguda - Oral</w:t>
      </w:r>
    </w:p>
    <w:p w14:paraId="562867FF" w14:textId="146269F0" w:rsidR="00BA3400" w:rsidRDefault="00A45858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A45858">
        <w:rPr>
          <w:rFonts w:ascii="Montserrat" w:hAnsi="Montserrat" w:cs="Arial"/>
          <w:color w:val="808080" w:themeColor="background1" w:themeShade="80"/>
          <w:sz w:val="18"/>
          <w:szCs w:val="18"/>
        </w:rPr>
        <w:t>DL</w:t>
      </w:r>
      <w:r w:rsidRPr="00BA3400">
        <w:rPr>
          <w:rFonts w:ascii="Montserrat" w:hAnsi="Montserrat" w:cs="Arial"/>
          <w:color w:val="808080" w:themeColor="background1" w:themeShade="80"/>
          <w:sz w:val="18"/>
          <w:szCs w:val="18"/>
          <w:vertAlign w:val="subscript"/>
        </w:rPr>
        <w:t>50</w:t>
      </w:r>
      <w:r w:rsidRPr="00A45858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estimada para testes com ratos </w:t>
      </w:r>
      <w:r w:rsidR="0040321C">
        <w:rPr>
          <w:rFonts w:ascii="Montserrat" w:hAnsi="Montserrat" w:cs="Arial"/>
          <w:color w:val="808080" w:themeColor="background1" w:themeShade="80"/>
          <w:sz w:val="18"/>
          <w:szCs w:val="18"/>
        </w:rPr>
        <w:t>deve ser</w:t>
      </w:r>
      <w:r w:rsidRPr="00A45858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&gt; 2000 mg/kg. </w:t>
      </w:r>
    </w:p>
    <w:p w14:paraId="38F14871" w14:textId="266A46BC" w:rsidR="00A45858" w:rsidRDefault="00A45858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A45858">
        <w:rPr>
          <w:rFonts w:ascii="Montserrat" w:hAnsi="Montserrat" w:cs="Arial"/>
          <w:color w:val="808080" w:themeColor="background1" w:themeShade="80"/>
          <w:sz w:val="18"/>
          <w:szCs w:val="18"/>
        </w:rPr>
        <w:t>Método: estimativa baseada na toxicidade dos componentes.</w:t>
      </w:r>
    </w:p>
    <w:p w14:paraId="4EBCCC17" w14:textId="58F48DD0" w:rsidR="00FE4EC0" w:rsidRPr="002179DA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Toxicidade aguda - Inalação</w:t>
      </w:r>
    </w:p>
    <w:p w14:paraId="265D007E" w14:textId="1AE4C856" w:rsidR="00F44C80" w:rsidRDefault="00A45858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A45858">
        <w:rPr>
          <w:rFonts w:ascii="Montserrat" w:hAnsi="Montserrat" w:cs="Arial"/>
          <w:color w:val="808080" w:themeColor="background1" w:themeShade="80"/>
          <w:sz w:val="18"/>
          <w:szCs w:val="18"/>
        </w:rPr>
        <w:t>CL</w:t>
      </w:r>
      <w:r w:rsidRPr="00BA3400">
        <w:rPr>
          <w:rFonts w:ascii="Montserrat" w:hAnsi="Montserrat" w:cs="Arial"/>
          <w:color w:val="808080" w:themeColor="background1" w:themeShade="80"/>
          <w:sz w:val="18"/>
          <w:szCs w:val="18"/>
          <w:vertAlign w:val="subscript"/>
        </w:rPr>
        <w:t>50</w:t>
      </w:r>
      <w:r w:rsidRPr="00A45858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para testes de poeiras e névoas com ratos </w:t>
      </w:r>
      <w:r w:rsidR="0040321C">
        <w:rPr>
          <w:rFonts w:ascii="Montserrat" w:hAnsi="Montserrat" w:cs="Arial"/>
          <w:color w:val="808080" w:themeColor="background1" w:themeShade="80"/>
          <w:sz w:val="18"/>
          <w:szCs w:val="18"/>
        </w:rPr>
        <w:t>deve ser</w:t>
      </w:r>
      <w:r w:rsidRPr="00A45858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&gt; </w:t>
      </w:r>
      <w:r w:rsidR="00F44C80">
        <w:rPr>
          <w:rFonts w:ascii="Montserrat" w:hAnsi="Montserrat" w:cs="Arial"/>
          <w:color w:val="808080" w:themeColor="background1" w:themeShade="80"/>
          <w:sz w:val="18"/>
          <w:szCs w:val="18"/>
        </w:rPr>
        <w:t>100</w:t>
      </w:r>
      <w:r w:rsidRPr="00A45858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,0 mg/L. </w:t>
      </w:r>
    </w:p>
    <w:p w14:paraId="1B762166" w14:textId="7CFA38AB" w:rsidR="00A45858" w:rsidRDefault="00A45858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A45858">
        <w:rPr>
          <w:rFonts w:ascii="Montserrat" w:hAnsi="Montserrat" w:cs="Arial"/>
          <w:color w:val="808080" w:themeColor="background1" w:themeShade="80"/>
          <w:sz w:val="18"/>
          <w:szCs w:val="18"/>
        </w:rPr>
        <w:t>Método: estimativa baseada na toxicidade dos componentes.</w:t>
      </w:r>
    </w:p>
    <w:p w14:paraId="7681DD5B" w14:textId="76F47695" w:rsidR="00FE4EC0" w:rsidRPr="002179DA" w:rsidRDefault="00FE4EC0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Toxicidade aguda 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–</w:t>
      </w: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Dérmica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 </w:t>
      </w:r>
    </w:p>
    <w:p w14:paraId="3D2A239A" w14:textId="4E41AF80" w:rsidR="005566F8" w:rsidRDefault="005566F8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5566F8">
        <w:rPr>
          <w:rFonts w:ascii="Montserrat" w:hAnsi="Montserrat" w:cs="Arial"/>
          <w:color w:val="808080" w:themeColor="background1" w:themeShade="80"/>
          <w:sz w:val="18"/>
          <w:szCs w:val="18"/>
        </w:rPr>
        <w:t>DL</w:t>
      </w:r>
      <w:r w:rsidRPr="00F44C80">
        <w:rPr>
          <w:rFonts w:ascii="Montserrat" w:hAnsi="Montserrat" w:cs="Arial"/>
          <w:color w:val="808080" w:themeColor="background1" w:themeShade="80"/>
          <w:sz w:val="18"/>
          <w:szCs w:val="18"/>
          <w:vertAlign w:val="subscript"/>
        </w:rPr>
        <w:t>50</w:t>
      </w:r>
      <w:r w:rsidRPr="005566F8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para testes com coelhos </w:t>
      </w:r>
      <w:r w:rsidR="0040321C">
        <w:rPr>
          <w:rFonts w:ascii="Montserrat" w:hAnsi="Montserrat" w:cs="Arial"/>
          <w:color w:val="808080" w:themeColor="background1" w:themeShade="80"/>
          <w:sz w:val="18"/>
          <w:szCs w:val="18"/>
        </w:rPr>
        <w:t>deve ser</w:t>
      </w:r>
      <w:r w:rsidRPr="005566F8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&gt; 2000 mg/kg. </w:t>
      </w:r>
      <w:r w:rsidR="00F946D9">
        <w:rPr>
          <w:rFonts w:ascii="Montserrat" w:hAnsi="Montserrat" w:cs="Arial"/>
          <w:color w:val="808080" w:themeColor="background1" w:themeShade="80"/>
          <w:sz w:val="18"/>
          <w:szCs w:val="18"/>
        </w:rPr>
        <w:t>Não se espera toxicidade por esta via</w:t>
      </w:r>
      <w:r w:rsidR="00E84628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de contato</w:t>
      </w:r>
      <w:r w:rsidR="00F946D9">
        <w:rPr>
          <w:rFonts w:ascii="Montserrat" w:hAnsi="Montserrat" w:cs="Arial"/>
          <w:color w:val="808080" w:themeColor="background1" w:themeShade="80"/>
          <w:sz w:val="18"/>
          <w:szCs w:val="18"/>
        </w:rPr>
        <w:t>.</w:t>
      </w:r>
    </w:p>
    <w:p w14:paraId="045A1BAB" w14:textId="0FE41C9B" w:rsidR="005566F8" w:rsidRDefault="005566F8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5566F8">
        <w:rPr>
          <w:rFonts w:ascii="Montserrat" w:hAnsi="Montserrat" w:cs="Arial"/>
          <w:color w:val="808080" w:themeColor="background1" w:themeShade="80"/>
          <w:sz w:val="18"/>
          <w:szCs w:val="18"/>
        </w:rPr>
        <w:t>Método: estimativa baseada na toxicidade dos componentes.</w:t>
      </w:r>
    </w:p>
    <w:p w14:paraId="2D7E8B56" w14:textId="37F67102" w:rsidR="00FE4EC0" w:rsidRPr="002179DA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Corrosão/irritação da pele</w:t>
      </w:r>
    </w:p>
    <w:p w14:paraId="42FB3FA1" w14:textId="3AF65FB7" w:rsidR="001B1BBF" w:rsidRDefault="00EE2EBA" w:rsidP="00FE4EC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A</w:t>
      </w:r>
      <w:r w:rsidR="001B1BBF" w:rsidRPr="001B1BBF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substância 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pode causar </w:t>
      </w:r>
      <w:r w:rsidR="001B1BBF" w:rsidRPr="001B1BBF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irritação à pele. </w:t>
      </w:r>
    </w:p>
    <w:p w14:paraId="68669587" w14:textId="4283525B" w:rsidR="001B1BBF" w:rsidRDefault="001B1BBF" w:rsidP="00FE4EC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1B1BBF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lastRenderedPageBreak/>
        <w:t>Método: estimativa baseada na toxicidade dos componentes.</w:t>
      </w:r>
    </w:p>
    <w:p w14:paraId="33C70866" w14:textId="2EB4C7ED" w:rsidR="00FE4EC0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Lesões oculares graves/ irritação ocular</w:t>
      </w:r>
    </w:p>
    <w:p w14:paraId="6CD20B50" w14:textId="77777777" w:rsidR="001B1BBF" w:rsidRDefault="001B1BBF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1B1BBF">
        <w:rPr>
          <w:rFonts w:ascii="Montserrat" w:hAnsi="Montserrat" w:cs="Arial"/>
          <w:color w:val="808080" w:themeColor="background1" w:themeShade="80"/>
          <w:sz w:val="18"/>
          <w:szCs w:val="18"/>
        </w:rPr>
        <w:t>O produto pode causar irritação grave em caso de contato com os olhos. Estes sintomas podem ser irreversíveis. Método: estimativa baseada na toxicidade dos componentes.</w:t>
      </w:r>
    </w:p>
    <w:p w14:paraId="50926D02" w14:textId="528253B4" w:rsidR="00FE4EC0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E9610D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Sensibilização da pele</w:t>
      </w:r>
    </w:p>
    <w:p w14:paraId="54462E91" w14:textId="77777777" w:rsidR="00692997" w:rsidRDefault="00692997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692997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Não é esperado que o produto cause sensibilização da pele. </w:t>
      </w:r>
    </w:p>
    <w:p w14:paraId="10CBB5F0" w14:textId="720F6943" w:rsidR="00692997" w:rsidRDefault="00692997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692997">
        <w:rPr>
          <w:rFonts w:ascii="Montserrat" w:hAnsi="Montserrat" w:cs="Arial"/>
          <w:color w:val="808080" w:themeColor="background1" w:themeShade="80"/>
          <w:sz w:val="18"/>
          <w:szCs w:val="18"/>
        </w:rPr>
        <w:t>Método: estimativa baseada na toxicidade dos componentes.</w:t>
      </w:r>
    </w:p>
    <w:p w14:paraId="2EA8E346" w14:textId="405ED2D9" w:rsidR="00FE4EC0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C669BB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Sensibilização respiratória</w:t>
      </w:r>
    </w:p>
    <w:p w14:paraId="2B7E67FB" w14:textId="77777777" w:rsidR="00692997" w:rsidRDefault="00692997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692997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Não é esperado que o produto cause sensibilização respiratória. </w:t>
      </w:r>
    </w:p>
    <w:p w14:paraId="48F56D45" w14:textId="77777777" w:rsidR="00692997" w:rsidRDefault="00692997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692997">
        <w:rPr>
          <w:rFonts w:ascii="Montserrat" w:hAnsi="Montserrat" w:cs="Arial"/>
          <w:color w:val="808080" w:themeColor="background1" w:themeShade="80"/>
          <w:sz w:val="18"/>
          <w:szCs w:val="18"/>
        </w:rPr>
        <w:t>Método: estimativa baseada na toxicidade dos componentes.</w:t>
      </w:r>
    </w:p>
    <w:p w14:paraId="5967EFBC" w14:textId="2B67D224" w:rsidR="00FE4EC0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5B246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Mutagenicidade em células germinativas</w:t>
      </w:r>
    </w:p>
    <w:p w14:paraId="411CDEB9" w14:textId="77777777" w:rsidR="00F653D4" w:rsidRDefault="00F653D4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F653D4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Não é esperado que o produto cause mutagenicidade em células germinativas. </w:t>
      </w:r>
    </w:p>
    <w:p w14:paraId="7382BCF1" w14:textId="79976C26" w:rsidR="00F653D4" w:rsidRDefault="00F653D4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F653D4">
        <w:rPr>
          <w:rFonts w:ascii="Montserrat" w:hAnsi="Montserrat" w:cs="Arial"/>
          <w:color w:val="808080" w:themeColor="background1" w:themeShade="80"/>
          <w:sz w:val="18"/>
          <w:szCs w:val="18"/>
        </w:rPr>
        <w:t>Método: estimativa baseada na toxicidade dos componentes.</w:t>
      </w:r>
    </w:p>
    <w:p w14:paraId="6D1CFFBF" w14:textId="27B55B77" w:rsidR="00FE4EC0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4E7B13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Carcinogenicidade</w:t>
      </w:r>
    </w:p>
    <w:p w14:paraId="0C8C34F5" w14:textId="77777777" w:rsidR="00FE4EC0" w:rsidRDefault="00FE4EC0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560E7916">
        <w:rPr>
          <w:rFonts w:ascii="Montserrat" w:hAnsi="Montserrat" w:cs="Arial"/>
          <w:color w:val="808080" w:themeColor="background1" w:themeShade="80"/>
          <w:sz w:val="18"/>
          <w:szCs w:val="18"/>
        </w:rPr>
        <w:t>Não é esperado que o produto apresente potencial carcinogênico. Destaca-se que o produto e seus componentes não constam nas listas da IARC e nem da OSHA.</w:t>
      </w:r>
    </w:p>
    <w:p w14:paraId="79D84423" w14:textId="0B992EDC" w:rsidR="00FE4EC0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4E7B13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Toxicidade à reprodução</w:t>
      </w:r>
    </w:p>
    <w:p w14:paraId="15A806B8" w14:textId="77777777" w:rsidR="00F653D4" w:rsidRDefault="00F653D4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F653D4">
        <w:rPr>
          <w:rFonts w:ascii="Montserrat" w:hAnsi="Montserrat" w:cs="Arial"/>
          <w:color w:val="808080" w:themeColor="background1" w:themeShade="80"/>
          <w:sz w:val="18"/>
          <w:szCs w:val="18"/>
        </w:rPr>
        <w:t>Não é esperado que o produto apresente toxicidade à reprodução. Método: estimativa baseada na toxicidade dos componentes.</w:t>
      </w:r>
    </w:p>
    <w:p w14:paraId="60F4A018" w14:textId="0DEE9A74" w:rsidR="00FE4EC0" w:rsidRPr="00A31F52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A31F5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Toxicidade sistêmica de órgão-alvo específico - exposição única</w:t>
      </w:r>
    </w:p>
    <w:p w14:paraId="6849439A" w14:textId="6A880D01" w:rsidR="00A31F52" w:rsidRDefault="00A31F52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1851DB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Não se espera toxicidade sistêmica de órgão-alvo específico por exposição </w:t>
      </w:r>
      <w:r>
        <w:rPr>
          <w:rFonts w:ascii="Montserrat" w:hAnsi="Montserrat" w:cs="Arial"/>
          <w:color w:val="808080" w:themeColor="background1" w:themeShade="80"/>
          <w:sz w:val="18"/>
          <w:szCs w:val="18"/>
        </w:rPr>
        <w:t>única</w:t>
      </w:r>
    </w:p>
    <w:p w14:paraId="7DFF49AD" w14:textId="309B9D5E" w:rsidR="00FE4EC0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8D0B36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Toxicidade sistêmica de órgão-alvo específico - exposição repetida</w:t>
      </w:r>
    </w:p>
    <w:p w14:paraId="5F7B50A5" w14:textId="77777777" w:rsidR="001851DB" w:rsidRDefault="001851DB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1851DB">
        <w:rPr>
          <w:rFonts w:ascii="Montserrat" w:hAnsi="Montserrat" w:cs="Arial"/>
          <w:color w:val="808080" w:themeColor="background1" w:themeShade="80"/>
          <w:sz w:val="18"/>
          <w:szCs w:val="18"/>
        </w:rPr>
        <w:t>Não se espera toxicidade sistêmica de órgão-alvo específico por exposição repetida a este produto.</w:t>
      </w:r>
    </w:p>
    <w:p w14:paraId="1994327B" w14:textId="6337671B" w:rsidR="00FE4EC0" w:rsidRPr="002179DA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Perigo por aspiração</w:t>
      </w:r>
    </w:p>
    <w:p w14:paraId="499AFF76" w14:textId="666960F2" w:rsidR="00F77917" w:rsidRDefault="001851DB" w:rsidP="00FE4EC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1851DB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Não classificado por falta de dados.</w:t>
      </w:r>
    </w:p>
    <w:p w14:paraId="6F60AE2A" w14:textId="77777777" w:rsidR="001851DB" w:rsidRDefault="001851DB" w:rsidP="00FE4EC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</w:p>
    <w:p w14:paraId="73A024C0" w14:textId="0F9AD789" w:rsidR="00CD09CB" w:rsidRPr="0063775F" w:rsidRDefault="00CD09CB" w:rsidP="00CD09CB">
      <w:pPr>
        <w:spacing w:line="360" w:lineRule="auto"/>
        <w:ind w:right="-2"/>
        <w:jc w:val="both"/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sectPr w:rsidR="00CD09CB" w:rsidRPr="0063775F" w:rsidSect="00CD09CB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  <w:r w:rsidRPr="002179DA"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t>Informações toxicológicas do</w:t>
      </w:r>
      <w:r w:rsidR="00D06714"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t xml:space="preserve"> Componente </w:t>
      </w:r>
      <w:r w:rsidR="00EE033D">
        <w:rPr>
          <w:rFonts w:ascii="Montserrat" w:hAnsi="Montserrat" w:cs="Arial"/>
          <w:b/>
          <w:i/>
          <w:iCs/>
          <w:color w:val="808080" w:themeColor="background1" w:themeShade="80"/>
          <w:sz w:val="18"/>
          <w:szCs w:val="18"/>
        </w:rPr>
        <w:t>Segredo Industrial 1</w:t>
      </w:r>
    </w:p>
    <w:p w14:paraId="6D745DCF" w14:textId="77777777" w:rsidR="00605B0E" w:rsidRPr="002179DA" w:rsidRDefault="00605B0E" w:rsidP="00605B0E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Toxidade aguda 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–</w:t>
      </w: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Oral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</w:t>
      </w:r>
    </w:p>
    <w:p w14:paraId="243FC1D1" w14:textId="77777777" w:rsidR="00605B0E" w:rsidRPr="002117DB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2117DB">
        <w:rPr>
          <w:rFonts w:ascii="Montserrat" w:hAnsi="Montserrat" w:cs="Arial"/>
          <w:color w:val="808080" w:themeColor="background1" w:themeShade="80"/>
          <w:sz w:val="18"/>
          <w:szCs w:val="18"/>
        </w:rPr>
        <w:t>DL</w:t>
      </w:r>
      <w:r w:rsidRPr="004619E2">
        <w:rPr>
          <w:rFonts w:ascii="Montserrat" w:hAnsi="Montserrat" w:cs="Arial"/>
          <w:color w:val="808080" w:themeColor="background1" w:themeShade="80"/>
          <w:sz w:val="18"/>
          <w:szCs w:val="18"/>
          <w:vertAlign w:val="subscript"/>
        </w:rPr>
        <w:t>50</w:t>
      </w:r>
      <w:r w:rsidRPr="002117DB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para testes com ratos foi &gt; 2</w:t>
      </w:r>
      <w:r>
        <w:rPr>
          <w:rFonts w:ascii="Montserrat" w:hAnsi="Montserrat" w:cs="Arial"/>
          <w:color w:val="808080" w:themeColor="background1" w:themeShade="80"/>
          <w:sz w:val="18"/>
          <w:szCs w:val="18"/>
        </w:rPr>
        <w:t>0</w:t>
      </w:r>
      <w:r w:rsidRPr="002117DB">
        <w:rPr>
          <w:rFonts w:ascii="Montserrat" w:hAnsi="Montserrat" w:cs="Arial"/>
          <w:color w:val="808080" w:themeColor="background1" w:themeShade="80"/>
          <w:sz w:val="18"/>
          <w:szCs w:val="18"/>
        </w:rPr>
        <w:t>00 mg/kg.</w:t>
      </w:r>
    </w:p>
    <w:p w14:paraId="3CFB2CE4" w14:textId="77777777" w:rsidR="00605B0E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2117DB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Método: </w:t>
      </w:r>
      <w:r w:rsidRPr="00DB6BAA">
        <w:rPr>
          <w:rFonts w:ascii="Montserrat" w:hAnsi="Montserrat" w:cs="Arial"/>
          <w:i/>
          <w:iCs/>
          <w:color w:val="808080" w:themeColor="background1" w:themeShade="80"/>
          <w:sz w:val="18"/>
          <w:szCs w:val="18"/>
        </w:rPr>
        <w:t>Read across</w:t>
      </w:r>
      <w:r w:rsidRPr="004F1C64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baseado em grupo de substâncias.</w:t>
      </w:r>
    </w:p>
    <w:p w14:paraId="0AF608FD" w14:textId="77777777" w:rsidR="00605B0E" w:rsidRPr="00D67926" w:rsidRDefault="00605B0E" w:rsidP="00605B0E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D67926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Toxicidade aguda 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–</w:t>
      </w:r>
      <w:r w:rsidRPr="00D67926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Inalação</w:t>
      </w:r>
    </w:p>
    <w:p w14:paraId="1BC38371" w14:textId="77777777" w:rsidR="00605B0E" w:rsidRPr="00DB6BAA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DB6BAA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Devido à baixa volatilidade do produto, nenhuma toxicidade causada pela substância é esperada. </w:t>
      </w:r>
    </w:p>
    <w:p w14:paraId="36963C00" w14:textId="77777777" w:rsidR="00605B0E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DB6BAA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Método: </w:t>
      </w:r>
      <w:r w:rsidRPr="00DB6BAA">
        <w:rPr>
          <w:rFonts w:ascii="Montserrat" w:hAnsi="Montserrat" w:cs="Arial"/>
          <w:i/>
          <w:iCs/>
          <w:color w:val="808080" w:themeColor="background1" w:themeShade="80"/>
          <w:sz w:val="18"/>
          <w:szCs w:val="18"/>
        </w:rPr>
        <w:t>Read across</w:t>
      </w:r>
      <w:r w:rsidRPr="00DB6BAA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baseado em grupo de substâncias. </w:t>
      </w:r>
    </w:p>
    <w:p w14:paraId="3C889D73" w14:textId="77777777" w:rsidR="00605B0E" w:rsidRPr="00C7574E" w:rsidRDefault="00605B0E" w:rsidP="00605B0E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C7574E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Toxicidade aguda – Dérmica</w:t>
      </w:r>
    </w:p>
    <w:p w14:paraId="600D0943" w14:textId="77777777" w:rsidR="00605B0E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560E7916">
        <w:rPr>
          <w:rFonts w:ascii="Montserrat" w:hAnsi="Montserrat" w:cs="Arial"/>
          <w:color w:val="808080" w:themeColor="background1" w:themeShade="80"/>
          <w:sz w:val="18"/>
          <w:szCs w:val="18"/>
        </w:rPr>
        <w:t>DL</w:t>
      </w:r>
      <w:r w:rsidRPr="560E7916">
        <w:rPr>
          <w:rFonts w:ascii="Montserrat" w:hAnsi="Montserrat" w:cs="Arial"/>
          <w:color w:val="808080" w:themeColor="background1" w:themeShade="80"/>
          <w:sz w:val="18"/>
          <w:szCs w:val="18"/>
          <w:vertAlign w:val="subscript"/>
        </w:rPr>
        <w:t>50</w:t>
      </w:r>
      <w:r w:rsidRPr="560E7916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</w:t>
      </w:r>
      <w:r w:rsidRPr="0098730F">
        <w:rPr>
          <w:rFonts w:ascii="Montserrat" w:hAnsi="Montserrat" w:cs="Arial"/>
          <w:color w:val="808080" w:themeColor="background1" w:themeShade="80"/>
          <w:sz w:val="18"/>
          <w:szCs w:val="18"/>
        </w:rPr>
        <w:t>para testes com ratos foi &gt; 2000 mg/kg.</w:t>
      </w:r>
    </w:p>
    <w:p w14:paraId="6F2929ED" w14:textId="77777777" w:rsidR="00605B0E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98730F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Método: </w:t>
      </w:r>
      <w:r w:rsidRPr="0098730F">
        <w:rPr>
          <w:rFonts w:ascii="Montserrat" w:hAnsi="Montserrat" w:cs="Arial"/>
          <w:i/>
          <w:iCs/>
          <w:color w:val="808080" w:themeColor="background1" w:themeShade="80"/>
          <w:sz w:val="18"/>
          <w:szCs w:val="18"/>
        </w:rPr>
        <w:t>Read across</w:t>
      </w:r>
      <w:r w:rsidRPr="0098730F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baseado em grupo de substâncias</w:t>
      </w:r>
    </w:p>
    <w:p w14:paraId="193A5A18" w14:textId="77777777" w:rsidR="00605B0E" w:rsidRPr="002179DA" w:rsidRDefault="00605B0E" w:rsidP="00605B0E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Corrosão/irritação da pele</w:t>
      </w:r>
      <w:r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 xml:space="preserve"> </w:t>
      </w:r>
    </w:p>
    <w:p w14:paraId="6E9EFAE5" w14:textId="77777777" w:rsidR="00605B0E" w:rsidRDefault="00605B0E" w:rsidP="00605B0E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862125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Testes feitos em coelhos não indicaram sinais de toxicidade ou reação à aplicação do produto sobre a pele. </w:t>
      </w:r>
    </w:p>
    <w:p w14:paraId="640C1B86" w14:textId="77777777" w:rsidR="00605B0E" w:rsidRDefault="00605B0E" w:rsidP="00605B0E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862125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Método: </w:t>
      </w:r>
      <w:r w:rsidRPr="00862125">
        <w:rPr>
          <w:rFonts w:ascii="Montserrat" w:hAnsi="Montserrat" w:cs="Arial"/>
          <w:bCs/>
          <w:i/>
          <w:iCs/>
          <w:color w:val="808080" w:themeColor="background1" w:themeShade="80"/>
          <w:sz w:val="18"/>
          <w:szCs w:val="18"/>
        </w:rPr>
        <w:t>Read across</w:t>
      </w:r>
      <w:r w:rsidRPr="00862125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baseado em grupo de substâncias</w:t>
      </w:r>
    </w:p>
    <w:p w14:paraId="3F88D918" w14:textId="77777777" w:rsidR="00605B0E" w:rsidRDefault="00605B0E" w:rsidP="00605B0E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Lesões oculares graves/ irritação ocular</w:t>
      </w:r>
    </w:p>
    <w:p w14:paraId="7FFD3965" w14:textId="77777777" w:rsidR="00605B0E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943B3E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Testes feitos em coelhos indicam a possibilidade de causar quemose, opacidade da córnea e vermelhidão da conjuntiva irreversíveis. </w:t>
      </w:r>
    </w:p>
    <w:p w14:paraId="308FC311" w14:textId="77777777" w:rsidR="00605B0E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943B3E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Método: </w:t>
      </w:r>
      <w:r w:rsidRPr="00943B3E">
        <w:rPr>
          <w:rFonts w:ascii="Montserrat" w:hAnsi="Montserrat" w:cs="Arial"/>
          <w:i/>
          <w:iCs/>
          <w:color w:val="808080" w:themeColor="background1" w:themeShade="80"/>
          <w:sz w:val="18"/>
          <w:szCs w:val="18"/>
        </w:rPr>
        <w:t>Read across</w:t>
      </w:r>
      <w:r w:rsidRPr="00943B3E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baseado em grupo de substâncias.</w:t>
      </w:r>
    </w:p>
    <w:p w14:paraId="163B21E5" w14:textId="77777777" w:rsidR="00605B0E" w:rsidRPr="00626B0A" w:rsidRDefault="00605B0E" w:rsidP="00605B0E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626B0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lastRenderedPageBreak/>
        <w:t>Sensibilização da pele</w:t>
      </w:r>
    </w:p>
    <w:p w14:paraId="759002F0" w14:textId="77777777" w:rsidR="00605B0E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5B03BE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Testes feitos em porquinhos da índia indicam que a substância não deve causar sensibilização da pele. </w:t>
      </w:r>
    </w:p>
    <w:p w14:paraId="30CDAC98" w14:textId="77777777" w:rsidR="00605B0E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5B03BE">
        <w:rPr>
          <w:rFonts w:ascii="Montserrat" w:hAnsi="Montserrat" w:cs="Arial"/>
          <w:color w:val="808080" w:themeColor="background1" w:themeShade="80"/>
          <w:sz w:val="18"/>
          <w:szCs w:val="18"/>
        </w:rPr>
        <w:t>Método: Similar à metodologia 406 da OECD: Sensibilização da Pele.</w:t>
      </w:r>
    </w:p>
    <w:p w14:paraId="5D63235A" w14:textId="77777777" w:rsidR="00605B0E" w:rsidRPr="003B3EF2" w:rsidRDefault="00605B0E" w:rsidP="00605B0E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B3EF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Sensibilização respiratória </w:t>
      </w:r>
    </w:p>
    <w:p w14:paraId="3F500F42" w14:textId="77777777" w:rsidR="00605B0E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3B3EF2">
        <w:rPr>
          <w:rFonts w:ascii="Montserrat" w:hAnsi="Montserrat" w:cs="Arial"/>
          <w:color w:val="808080" w:themeColor="background1" w:themeShade="80"/>
          <w:sz w:val="18"/>
          <w:szCs w:val="18"/>
        </w:rPr>
        <w:t>Dados não disponíveis.</w:t>
      </w:r>
      <w:r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</w:t>
      </w:r>
    </w:p>
    <w:p w14:paraId="7D662F77" w14:textId="77777777" w:rsidR="00605B0E" w:rsidRPr="006110F2" w:rsidRDefault="00605B0E" w:rsidP="00605B0E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6110F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Mutagenicidade em células germinativas</w:t>
      </w:r>
    </w:p>
    <w:p w14:paraId="5437D5ED" w14:textId="77777777" w:rsidR="00605B0E" w:rsidRPr="007B7E98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7B7E98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Teste de mutação reversa em bactérias indicam que a substância não é mutagênica para bactérias. Testes in vivo </w:t>
      </w:r>
    </w:p>
    <w:p w14:paraId="7D16BBF0" w14:textId="77777777" w:rsidR="00605B0E" w:rsidRPr="007B7E98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7B7E98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e in vitro de aberração cromossômica em mamíferos reforçam que a substância não apresenta características </w:t>
      </w:r>
    </w:p>
    <w:p w14:paraId="6C34D408" w14:textId="77777777" w:rsidR="00605B0E" w:rsidRPr="007B7E98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7B7E98">
        <w:rPr>
          <w:rFonts w:ascii="Montserrat" w:hAnsi="Montserrat" w:cs="Arial"/>
          <w:color w:val="808080" w:themeColor="background1" w:themeShade="80"/>
          <w:sz w:val="18"/>
          <w:szCs w:val="18"/>
        </w:rPr>
        <w:t>clastogênicas.</w:t>
      </w:r>
    </w:p>
    <w:p w14:paraId="41B71BD6" w14:textId="77777777" w:rsidR="00605B0E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7B7E98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Método: </w:t>
      </w:r>
      <w:r w:rsidRPr="007B7E98">
        <w:rPr>
          <w:rFonts w:ascii="Montserrat" w:hAnsi="Montserrat" w:cs="Arial"/>
          <w:i/>
          <w:iCs/>
          <w:color w:val="808080" w:themeColor="background1" w:themeShade="80"/>
          <w:sz w:val="18"/>
          <w:szCs w:val="18"/>
        </w:rPr>
        <w:t>Read across</w:t>
      </w:r>
      <w:r w:rsidRPr="007B7E98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baseado em grupo de substâncias.</w:t>
      </w:r>
    </w:p>
    <w:p w14:paraId="28B3ADFF" w14:textId="77777777" w:rsidR="00605B0E" w:rsidRPr="00286BDC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385BE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Carcinogenicidade </w:t>
      </w:r>
    </w:p>
    <w:p w14:paraId="1026CD88" w14:textId="77777777" w:rsidR="00605B0E" w:rsidRDefault="00605B0E" w:rsidP="00605B0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385BE4">
        <w:rPr>
          <w:rFonts w:ascii="Montserrat" w:hAnsi="Montserrat" w:cs="Arial"/>
          <w:color w:val="808080" w:themeColor="background1" w:themeShade="80"/>
          <w:sz w:val="18"/>
          <w:szCs w:val="18"/>
        </w:rPr>
        <w:t>Não é esperado que o produto apresente potencial carcinogênico. Destaca-se que o produto não consta nas listas da IARC e nem da OSHA.</w:t>
      </w:r>
    </w:p>
    <w:p w14:paraId="3BA78F3B" w14:textId="77777777" w:rsidR="00605B0E" w:rsidRPr="00F11448" w:rsidRDefault="00605B0E" w:rsidP="00605B0E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F11448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Toxicidade à reprodução</w:t>
      </w:r>
    </w:p>
    <w:p w14:paraId="262EA673" w14:textId="77777777" w:rsidR="00605B0E" w:rsidRDefault="00605B0E" w:rsidP="00605B0E">
      <w:pPr>
        <w:spacing w:line="360" w:lineRule="auto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6C40EA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Testes realizados com ratos não resultaram na observação de efeitos adversos reprodutivos ou de desenvolvimento nas doses testadas da substância. </w:t>
      </w:r>
    </w:p>
    <w:p w14:paraId="66B43F59" w14:textId="77777777" w:rsidR="00605B0E" w:rsidRDefault="00605B0E" w:rsidP="00605B0E">
      <w:pPr>
        <w:spacing w:line="360" w:lineRule="auto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6C40EA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Método: </w:t>
      </w:r>
      <w:r w:rsidRPr="006C40EA">
        <w:rPr>
          <w:rFonts w:ascii="Montserrat" w:hAnsi="Montserrat" w:cs="Arial"/>
          <w:i/>
          <w:iCs/>
          <w:color w:val="808080" w:themeColor="background1" w:themeShade="80"/>
          <w:sz w:val="18"/>
          <w:szCs w:val="18"/>
        </w:rPr>
        <w:t xml:space="preserve">Read across </w:t>
      </w:r>
      <w:r w:rsidRPr="006C40EA">
        <w:rPr>
          <w:rFonts w:ascii="Montserrat" w:hAnsi="Montserrat" w:cs="Arial"/>
          <w:color w:val="808080" w:themeColor="background1" w:themeShade="80"/>
          <w:sz w:val="18"/>
          <w:szCs w:val="18"/>
        </w:rPr>
        <w:t>baseado em grupo de substâncias.</w:t>
      </w:r>
    </w:p>
    <w:p w14:paraId="2BEF34AA" w14:textId="77777777" w:rsidR="00605B0E" w:rsidRPr="00385BE4" w:rsidRDefault="00605B0E" w:rsidP="00605B0E">
      <w:pPr>
        <w:spacing w:line="360" w:lineRule="auto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385BE4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 xml:space="preserve">Toxicidade sistêmica de órgão-alvo específico - exposição única </w:t>
      </w:r>
    </w:p>
    <w:p w14:paraId="12C436DA" w14:textId="77777777" w:rsidR="00605B0E" w:rsidRDefault="00605B0E" w:rsidP="00605B0E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385BE4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Não é esperado que o produto apresente toxicidade sistêmica de órgão-alvo específico por exposição repetida. </w:t>
      </w:r>
      <w:r w:rsidRPr="00385BE4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Toxicidade sistêmica de órgão-alvo específico - exposição repetida</w:t>
      </w:r>
      <w:r w:rsidRPr="00385BE4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</w:t>
      </w:r>
    </w:p>
    <w:p w14:paraId="0C78FB8D" w14:textId="77777777" w:rsidR="00605B0E" w:rsidRDefault="00605B0E" w:rsidP="00605B0E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385BE4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Não é esperado que o produto apresente toxicidade sistêmica de órgão-alvo específico por exposição repetida. </w:t>
      </w:r>
    </w:p>
    <w:p w14:paraId="18570619" w14:textId="77777777" w:rsidR="00605B0E" w:rsidRPr="00385BE4" w:rsidRDefault="00605B0E" w:rsidP="00605B0E">
      <w:pPr>
        <w:spacing w:line="360" w:lineRule="auto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385BE4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 xml:space="preserve">Perigo por aspiração </w:t>
      </w:r>
    </w:p>
    <w:p w14:paraId="2F08125F" w14:textId="5D91B78F" w:rsidR="00CD09CB" w:rsidRDefault="00605B0E" w:rsidP="00605B0E">
      <w:pPr>
        <w:spacing w:after="240"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385BE4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Não é esperado que o produto apresente perigo por aspiração.</w:t>
      </w:r>
    </w:p>
    <w:p w14:paraId="62E1B33D" w14:textId="1B750E84" w:rsidR="004D6A00" w:rsidRPr="00DD2986" w:rsidRDefault="00FF233E" w:rsidP="004D6A00">
      <w:pPr>
        <w:spacing w:line="360" w:lineRule="auto"/>
        <w:ind w:right="-2"/>
        <w:rPr>
          <w:rFonts w:ascii="Montserrat" w:hAnsi="Montserrat" w:cs="Arial"/>
          <w:bCs/>
          <w:i/>
          <w:iCs/>
          <w:color w:val="7F7F7F" w:themeColor="text1" w:themeTint="80"/>
          <w:sz w:val="18"/>
          <w:szCs w:val="18"/>
          <w:vertAlign w:val="subscript"/>
        </w:rPr>
      </w:pPr>
      <w:r w:rsidRPr="002179DA"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t xml:space="preserve">Informações toxicológicas do </w:t>
      </w:r>
      <w:r w:rsidR="004D6A00" w:rsidRPr="004D6A00"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t>Compo</w:t>
      </w:r>
      <w:r w:rsidR="00020155"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t>nente</w:t>
      </w:r>
      <w:r w:rsidR="004D6A00" w:rsidRPr="004D6A00"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t xml:space="preserve"> </w:t>
      </w:r>
      <w:r w:rsidR="00EE033D">
        <w:rPr>
          <w:rFonts w:ascii="Montserrat" w:hAnsi="Montserrat" w:cs="Arial"/>
          <w:b/>
          <w:bCs/>
          <w:i/>
          <w:iCs/>
          <w:color w:val="7F7F7F" w:themeColor="text1" w:themeTint="80"/>
          <w:sz w:val="18"/>
          <w:szCs w:val="18"/>
        </w:rPr>
        <w:t>Segredo Industrial 2</w:t>
      </w:r>
    </w:p>
    <w:p w14:paraId="4F2282B4" w14:textId="07A628D2" w:rsidR="00FF233E" w:rsidRPr="0063775F" w:rsidRDefault="00FF233E" w:rsidP="00FF233E">
      <w:pPr>
        <w:spacing w:line="360" w:lineRule="auto"/>
        <w:ind w:right="-2"/>
        <w:jc w:val="both"/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sectPr w:rsidR="00FF233E" w:rsidRPr="0063775F" w:rsidSect="00FF233E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381EDCAF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Toxicidade aguda oral</w:t>
      </w:r>
    </w:p>
    <w:p w14:paraId="1304FBF8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117DB">
        <w:rPr>
          <w:rFonts w:ascii="Montserrat" w:hAnsi="Montserrat" w:cs="Arial"/>
          <w:color w:val="808080" w:themeColor="background1" w:themeShade="80"/>
          <w:sz w:val="18"/>
          <w:szCs w:val="18"/>
        </w:rPr>
        <w:t>DL</w:t>
      </w:r>
      <w:r w:rsidRPr="004619E2">
        <w:rPr>
          <w:rFonts w:ascii="Montserrat" w:hAnsi="Montserrat" w:cs="Arial"/>
          <w:color w:val="808080" w:themeColor="background1" w:themeShade="80"/>
          <w:sz w:val="18"/>
          <w:szCs w:val="18"/>
          <w:vertAlign w:val="subscript"/>
        </w:rPr>
        <w:t>50</w:t>
      </w: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para testes com ratos é estimada como &gt; 2000 mg/kg.</w:t>
      </w:r>
    </w:p>
    <w:p w14:paraId="41431D21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Método: </w:t>
      </w:r>
      <w:r w:rsidRPr="00495158">
        <w:rPr>
          <w:rFonts w:ascii="Montserrat" w:hAnsi="Montserrat" w:cs="Arial"/>
          <w:bCs/>
          <w:i/>
          <w:iCs/>
          <w:color w:val="808080" w:themeColor="background1" w:themeShade="80"/>
          <w:sz w:val="18"/>
          <w:szCs w:val="18"/>
        </w:rPr>
        <w:t>Read across</w:t>
      </w: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baseado em grupo de substâncias (análise por categoria).</w:t>
      </w:r>
    </w:p>
    <w:p w14:paraId="46C15221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 xml:space="preserve">Toxicidade aguda - Inalação </w:t>
      </w:r>
    </w:p>
    <w:p w14:paraId="01789F59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Não se espera toxicidade aguda por inalação.</w:t>
      </w:r>
    </w:p>
    <w:p w14:paraId="0B85C744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Método: Read across baseado em grupo de substâncias (análise por categoria).</w:t>
      </w:r>
    </w:p>
    <w:p w14:paraId="263A3C72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Toxicidade aguda – Dérmica</w:t>
      </w:r>
    </w:p>
    <w:p w14:paraId="232D9DFF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Não se espera toxicidade aguda dérmica. </w:t>
      </w:r>
    </w:p>
    <w:p w14:paraId="281300CA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Método: Read across baseado em grupo de substâncias (análise por categoria).</w:t>
      </w:r>
    </w:p>
    <w:p w14:paraId="7C12099A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Corrosão/Irritação da pele</w:t>
      </w:r>
    </w:p>
    <w:p w14:paraId="5B0754B0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É esperado que o</w:t>
      </w: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produto caus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e</w:t>
      </w: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irritação 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moderada da pele</w:t>
      </w: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</w:p>
    <w:p w14:paraId="4348D036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Método: Read across baseado em grupo de substâncias (análise por categoria).</w:t>
      </w:r>
    </w:p>
    <w:p w14:paraId="5B686D26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Lesões oculares graves/Irritação ocular</w:t>
      </w:r>
    </w:p>
    <w:p w14:paraId="50303A39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É esperado que o</w:t>
      </w: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produto caus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e</w:t>
      </w: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irritação ocular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grave</w:t>
      </w: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</w:p>
    <w:p w14:paraId="65367A5E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Método: Read across baseado em grupo de substâncias (análise por categoria).</w:t>
      </w:r>
    </w:p>
    <w:p w14:paraId="760143EF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Sensibilização da pele</w:t>
      </w:r>
    </w:p>
    <w:p w14:paraId="29981539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Testes feitos em porquinhos da índia indicam que a substância não deve causar sensibilização da pele.</w:t>
      </w:r>
    </w:p>
    <w:p w14:paraId="4A72E6AD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Método: Read across baseado em grupo de substâncias (análise por categoria).</w:t>
      </w:r>
    </w:p>
    <w:p w14:paraId="350852D1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lastRenderedPageBreak/>
        <w:t>Sensibilização respiratória</w:t>
      </w:r>
    </w:p>
    <w:p w14:paraId="1B5DD8D8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Testes feitos em porquinhos da índia indicam que a substância não deve causar sensibilização respiratória.</w:t>
      </w:r>
    </w:p>
    <w:p w14:paraId="7A54A3CB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Método: Read across baseado em grupo de substâncias (análise por categoria).</w:t>
      </w:r>
    </w:p>
    <w:p w14:paraId="1C1C8DF9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Mutagenicidade em células germinativas</w:t>
      </w:r>
    </w:p>
    <w:p w14:paraId="0E7F3A3D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Testes feitos com substâncias semelhantes indicam que não se espera que a substância seja mutagênica para </w:t>
      </w:r>
    </w:p>
    <w:p w14:paraId="41E9F327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bactérias ou mamíferos.</w:t>
      </w:r>
    </w:p>
    <w:p w14:paraId="4721F376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Método: Read across baseado em grupo de substâncias (análise por categoria).</w:t>
      </w:r>
    </w:p>
    <w:p w14:paraId="7C85DCF7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Carcinogenicidade</w:t>
      </w:r>
    </w:p>
    <w:p w14:paraId="367AED89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Não é esperado que o produto apresente potencial carcinogênico. Destaca-se que o produto não consta nas listas </w:t>
      </w:r>
    </w:p>
    <w:p w14:paraId="24F779B6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proofErr w:type="spellStart"/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da</w:t>
      </w:r>
      <w:proofErr w:type="spellEnd"/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IARC e nem da OSHA.</w:t>
      </w:r>
    </w:p>
    <w:p w14:paraId="450505E5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Toxicidade à reprodução</w:t>
      </w:r>
    </w:p>
    <w:p w14:paraId="6CC006AB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Testes feitos com substâncias semelhantes indicam que não se espera que a substância apresente toxicidade à </w:t>
      </w:r>
    </w:p>
    <w:p w14:paraId="1DCCBE37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reprodução.</w:t>
      </w:r>
    </w:p>
    <w:p w14:paraId="52AA13A1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Método: Read across baseado em grupo de substâncias (análise por categoria).</w:t>
      </w:r>
    </w:p>
    <w:p w14:paraId="61BFE48C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Toxicidade sistêmica de órgão-alvo específico - exposição única</w:t>
      </w:r>
    </w:p>
    <w:p w14:paraId="19AFBFA1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Não é esperado que o produto apresente toxicidade sistêmica de órgão-alvo específico por exposição única.</w:t>
      </w:r>
    </w:p>
    <w:p w14:paraId="06574521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Toxicidade sistêmica de órgão-alvo específico - exposição repetida</w:t>
      </w:r>
    </w:p>
    <w:p w14:paraId="5D03BAF5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Não é esperado que o produto apresente toxicidade sistêmica de órgão-alvo específico por exposição repetida.</w:t>
      </w:r>
    </w:p>
    <w:p w14:paraId="73283D24" w14:textId="77777777" w:rsidR="0040321C" w:rsidRPr="00B20131" w:rsidRDefault="0040321C" w:rsidP="0040321C">
      <w:pPr>
        <w:spacing w:line="360" w:lineRule="auto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Perigo por aspiração</w:t>
      </w:r>
    </w:p>
    <w:p w14:paraId="7B87E49C" w14:textId="69BE7CBF" w:rsidR="00FF233E" w:rsidRDefault="0040321C" w:rsidP="0040321C">
      <w:pPr>
        <w:spacing w:after="240"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2013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Não é esperado que o produto apresente perigo por aspiração.</w:t>
      </w:r>
    </w:p>
    <w:p w14:paraId="317CDCFE" w14:textId="5C54DBBA" w:rsidR="00C72BF7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17CDD2F" wp14:editId="659609F0">
                <wp:simplePos x="0" y="0"/>
                <wp:positionH relativeFrom="column">
                  <wp:posOffset>2469515</wp:posOffset>
                </wp:positionH>
                <wp:positionV relativeFrom="paragraph">
                  <wp:posOffset>105410</wp:posOffset>
                </wp:positionV>
                <wp:extent cx="3996000" cy="635"/>
                <wp:effectExtent l="0" t="0" r="24130" b="3746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6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EDAFA" id="AutoShape 13" o:spid="_x0000_s1026" type="#_x0000_t32" style="position:absolute;margin-left:194.45pt;margin-top:8.3pt;width:314.65pt;height: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" strokecolor="#548dd4 [1951]"/>
            </w:pict>
          </mc:Fallback>
        </mc:AlternateContent>
      </w:r>
      <w:r w:rsidR="00C72BF7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12. </w:t>
      </w:r>
      <w:r w:rsidR="00AB5914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t>Informações Ecológicas</w:t>
      </w:r>
    </w:p>
    <w:p w14:paraId="317CDCFF" w14:textId="77777777" w:rsidR="00C72BF7" w:rsidRPr="00681032" w:rsidRDefault="00C72BF7" w:rsidP="005674F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20"/>
          <w:szCs w:val="20"/>
          <w:u w:val="single"/>
        </w:rPr>
      </w:pPr>
    </w:p>
    <w:p w14:paraId="1A8D42DB" w14:textId="77777777" w:rsidR="00E671CD" w:rsidRPr="004C43C0" w:rsidRDefault="00E671CD" w:rsidP="00E671CD">
      <w:pPr>
        <w:spacing w:line="360" w:lineRule="auto"/>
        <w:ind w:right="-2"/>
        <w:jc w:val="both"/>
        <w:rPr>
          <w:rFonts w:ascii="Montserrat" w:hAnsi="Montserrat"/>
          <w:b/>
          <w:noProof/>
          <w:color w:val="808080" w:themeColor="background1" w:themeShade="80"/>
          <w:sz w:val="18"/>
          <w:szCs w:val="18"/>
          <w:lang w:eastAsia="pt-BR"/>
        </w:rPr>
      </w:pPr>
      <w:r w:rsidRPr="004C43C0">
        <w:rPr>
          <w:rFonts w:ascii="Montserrat" w:hAnsi="Montserrat"/>
          <w:b/>
          <w:noProof/>
          <w:color w:val="808080" w:themeColor="background1" w:themeShade="80"/>
          <w:sz w:val="18"/>
          <w:szCs w:val="18"/>
          <w:lang w:eastAsia="pt-BR"/>
        </w:rPr>
        <w:t>Informações toxicológicas do Produto</w:t>
      </w:r>
    </w:p>
    <w:p w14:paraId="384A85B4" w14:textId="14C02768" w:rsidR="00E671CD" w:rsidRPr="003B76AF" w:rsidRDefault="00E671CD" w:rsidP="00E671CD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B76AF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Toxicidade para os peixes</w:t>
      </w:r>
    </w:p>
    <w:p w14:paraId="12909D74" w14:textId="27F8F448" w:rsidR="00DA76F7" w:rsidRDefault="00DA76F7" w:rsidP="00E671C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DA76F7">
        <w:rPr>
          <w:rFonts w:ascii="Montserrat" w:hAnsi="Montserrat" w:cs="Arial"/>
          <w:color w:val="808080" w:themeColor="background1" w:themeShade="80"/>
          <w:sz w:val="18"/>
          <w:szCs w:val="18"/>
        </w:rPr>
        <w:t>CL</w:t>
      </w:r>
      <w:r w:rsidRPr="00B22EB6">
        <w:rPr>
          <w:rFonts w:ascii="Montserrat" w:hAnsi="Montserrat" w:cs="Arial"/>
          <w:color w:val="808080" w:themeColor="background1" w:themeShade="80"/>
          <w:sz w:val="18"/>
          <w:szCs w:val="18"/>
          <w:vertAlign w:val="subscript"/>
        </w:rPr>
        <w:t xml:space="preserve">50 </w:t>
      </w:r>
      <w:r w:rsidRPr="00DA76F7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estimada para testes de 96 h com peixes é &gt; </w:t>
      </w:r>
      <w:r w:rsidR="00D95780">
        <w:rPr>
          <w:rFonts w:ascii="Montserrat" w:hAnsi="Montserrat" w:cs="Arial"/>
          <w:color w:val="808080" w:themeColor="background1" w:themeShade="80"/>
          <w:sz w:val="18"/>
          <w:szCs w:val="18"/>
        </w:rPr>
        <w:t>27</w:t>
      </w:r>
      <w:r w:rsidRPr="00DA76F7">
        <w:rPr>
          <w:rFonts w:ascii="Montserrat" w:hAnsi="Montserrat" w:cs="Arial"/>
          <w:color w:val="808080" w:themeColor="background1" w:themeShade="80"/>
          <w:sz w:val="18"/>
          <w:szCs w:val="18"/>
        </w:rPr>
        <w:t>,</w:t>
      </w:r>
      <w:r w:rsidR="00D95780">
        <w:rPr>
          <w:rFonts w:ascii="Montserrat" w:hAnsi="Montserrat" w:cs="Arial"/>
          <w:color w:val="808080" w:themeColor="background1" w:themeShade="80"/>
          <w:sz w:val="18"/>
          <w:szCs w:val="18"/>
        </w:rPr>
        <w:t>1</w:t>
      </w:r>
      <w:r w:rsidRPr="00DA76F7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mg/L. </w:t>
      </w:r>
    </w:p>
    <w:p w14:paraId="70CC2FC6" w14:textId="21DB10A0" w:rsidR="00D95780" w:rsidRDefault="00D95780" w:rsidP="00E671C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873D06">
        <w:rPr>
          <w:rFonts w:ascii="Montserrat" w:hAnsi="Montserrat" w:cs="Arial"/>
          <w:color w:val="808080" w:themeColor="background1" w:themeShade="80"/>
          <w:sz w:val="18"/>
          <w:szCs w:val="18"/>
        </w:rPr>
        <w:t>O valor estimado de NOEC para peixes é &gt; 1,</w:t>
      </w:r>
      <w:r w:rsidR="00FF7EE4">
        <w:rPr>
          <w:rFonts w:ascii="Montserrat" w:hAnsi="Montserrat" w:cs="Arial"/>
          <w:color w:val="808080" w:themeColor="background1" w:themeShade="80"/>
          <w:sz w:val="18"/>
          <w:szCs w:val="18"/>
        </w:rPr>
        <w:t>5</w:t>
      </w:r>
      <w:r w:rsidRPr="00873D06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mg/L.</w:t>
      </w:r>
    </w:p>
    <w:p w14:paraId="534DC035" w14:textId="1258B95F" w:rsidR="00E671CD" w:rsidRDefault="00DA76F7" w:rsidP="00E671C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DA76F7">
        <w:rPr>
          <w:rFonts w:ascii="Montserrat" w:hAnsi="Montserrat" w:cs="Arial"/>
          <w:color w:val="808080" w:themeColor="background1" w:themeShade="80"/>
          <w:sz w:val="18"/>
          <w:szCs w:val="18"/>
        </w:rPr>
        <w:t>Método: estimativa baseada na toxicidade dos componentes.</w:t>
      </w:r>
    </w:p>
    <w:p w14:paraId="03337E74" w14:textId="1835D1D1" w:rsidR="00E671CD" w:rsidRPr="003B76AF" w:rsidRDefault="00E671CD" w:rsidP="00E671CD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B76AF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Toxicidade em </w:t>
      </w:r>
      <w:r w:rsidRPr="003B76AF">
        <w:rPr>
          <w:rFonts w:ascii="Montserrat" w:hAnsi="Montserrat" w:cs="Arial"/>
          <w:b/>
          <w:bCs/>
          <w:i/>
          <w:iCs/>
          <w:color w:val="808080" w:themeColor="background1" w:themeShade="80"/>
          <w:sz w:val="18"/>
          <w:szCs w:val="18"/>
        </w:rPr>
        <w:t xml:space="preserve">daphnias </w:t>
      </w:r>
      <w:r w:rsidRPr="003B76AF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e outros invertebrados aquáticos</w:t>
      </w:r>
    </w:p>
    <w:p w14:paraId="029FD967" w14:textId="0212A5DB" w:rsidR="00873D06" w:rsidRDefault="00873D06" w:rsidP="00E671C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873D06">
        <w:rPr>
          <w:rFonts w:ascii="Montserrat" w:hAnsi="Montserrat" w:cs="Arial"/>
          <w:color w:val="808080" w:themeColor="background1" w:themeShade="80"/>
          <w:sz w:val="18"/>
          <w:szCs w:val="18"/>
        </w:rPr>
        <w:t>CE</w:t>
      </w:r>
      <w:r w:rsidRPr="00B22EB6">
        <w:rPr>
          <w:rFonts w:ascii="Montserrat" w:hAnsi="Montserrat" w:cs="Arial"/>
          <w:color w:val="808080" w:themeColor="background1" w:themeShade="80"/>
          <w:sz w:val="18"/>
          <w:szCs w:val="18"/>
          <w:vertAlign w:val="subscript"/>
        </w:rPr>
        <w:t>50</w:t>
      </w:r>
      <w:r w:rsidRPr="00873D06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estimado para testes de 48 h com daphnias e outros invertebrados aquáticos é &gt; </w:t>
      </w:r>
      <w:r w:rsidR="000F3ACD">
        <w:rPr>
          <w:rFonts w:ascii="Montserrat" w:hAnsi="Montserrat" w:cs="Arial"/>
          <w:color w:val="808080" w:themeColor="background1" w:themeShade="80"/>
          <w:sz w:val="18"/>
          <w:szCs w:val="18"/>
        </w:rPr>
        <w:t>27</w:t>
      </w:r>
      <w:r w:rsidRPr="00873D06">
        <w:rPr>
          <w:rFonts w:ascii="Montserrat" w:hAnsi="Montserrat" w:cs="Arial"/>
          <w:color w:val="808080" w:themeColor="background1" w:themeShade="80"/>
          <w:sz w:val="18"/>
          <w:szCs w:val="18"/>
        </w:rPr>
        <w:t>,</w:t>
      </w:r>
      <w:r w:rsidR="000F3ACD">
        <w:rPr>
          <w:rFonts w:ascii="Montserrat" w:hAnsi="Montserrat" w:cs="Arial"/>
          <w:color w:val="808080" w:themeColor="background1" w:themeShade="80"/>
          <w:sz w:val="18"/>
          <w:szCs w:val="18"/>
        </w:rPr>
        <w:t>1</w:t>
      </w:r>
      <w:r w:rsidRPr="00873D06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mg/L. </w:t>
      </w:r>
    </w:p>
    <w:p w14:paraId="425A59C0" w14:textId="7CCE3909" w:rsidR="000F3ACD" w:rsidRDefault="000F3ACD" w:rsidP="00E671C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873D06">
        <w:rPr>
          <w:rFonts w:ascii="Montserrat" w:hAnsi="Montserrat"/>
          <w:color w:val="808080" w:themeColor="background1" w:themeShade="80"/>
          <w:sz w:val="18"/>
          <w:szCs w:val="18"/>
          <w:shd w:val="clear" w:color="auto" w:fill="FFFFFF"/>
        </w:rPr>
        <w:t>O valor estimado de NOEC para daphnias e outros invertebrados aquáticos é &gt; 1,</w:t>
      </w:r>
      <w:r>
        <w:rPr>
          <w:rFonts w:ascii="Montserrat" w:hAnsi="Montserrat"/>
          <w:color w:val="808080" w:themeColor="background1" w:themeShade="80"/>
          <w:sz w:val="18"/>
          <w:szCs w:val="18"/>
          <w:shd w:val="clear" w:color="auto" w:fill="FFFFFF"/>
        </w:rPr>
        <w:t>0</w:t>
      </w:r>
      <w:r w:rsidRPr="00873D06">
        <w:rPr>
          <w:rFonts w:ascii="Montserrat" w:hAnsi="Montserrat"/>
          <w:color w:val="808080" w:themeColor="background1" w:themeShade="80"/>
          <w:sz w:val="18"/>
          <w:szCs w:val="18"/>
          <w:shd w:val="clear" w:color="auto" w:fill="FFFFFF"/>
        </w:rPr>
        <w:t xml:space="preserve"> mg/L.</w:t>
      </w:r>
    </w:p>
    <w:p w14:paraId="6393522E" w14:textId="6C02CC09" w:rsidR="00873D06" w:rsidRDefault="00873D06" w:rsidP="00E671C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873D06">
        <w:rPr>
          <w:rFonts w:ascii="Montserrat" w:hAnsi="Montserrat" w:cs="Arial"/>
          <w:color w:val="808080" w:themeColor="background1" w:themeShade="80"/>
          <w:sz w:val="18"/>
          <w:szCs w:val="18"/>
        </w:rPr>
        <w:t>Método: estimativa baseada na toxicidade dos componentes.</w:t>
      </w:r>
    </w:p>
    <w:p w14:paraId="27CE0BE9" w14:textId="220267A3" w:rsidR="00E671CD" w:rsidRPr="002179DA" w:rsidRDefault="00E671CD" w:rsidP="00E671CD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B76AF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Toxicidade</w:t>
      </w: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para plantas aquáticas</w:t>
      </w:r>
    </w:p>
    <w:p w14:paraId="3F366972" w14:textId="0154563B" w:rsidR="003C6A00" w:rsidRDefault="003C6A00" w:rsidP="00E671C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3C6A00">
        <w:rPr>
          <w:rFonts w:ascii="Montserrat" w:hAnsi="Montserrat" w:cs="Arial"/>
          <w:color w:val="808080" w:themeColor="background1" w:themeShade="80"/>
          <w:sz w:val="18"/>
          <w:szCs w:val="18"/>
        </w:rPr>
        <w:t>CE</w:t>
      </w:r>
      <w:r w:rsidRPr="00B22EB6">
        <w:rPr>
          <w:rFonts w:ascii="Montserrat" w:hAnsi="Montserrat" w:cs="Arial"/>
          <w:color w:val="808080" w:themeColor="background1" w:themeShade="80"/>
          <w:sz w:val="18"/>
          <w:szCs w:val="18"/>
          <w:vertAlign w:val="subscript"/>
        </w:rPr>
        <w:t>50</w:t>
      </w:r>
      <w:r w:rsidRPr="003C6A00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estimado para testes de 72 h com algas é &gt; </w:t>
      </w:r>
      <w:r w:rsidR="00FF7EE4">
        <w:rPr>
          <w:rFonts w:ascii="Montserrat" w:hAnsi="Montserrat" w:cs="Arial"/>
          <w:color w:val="808080" w:themeColor="background1" w:themeShade="80"/>
          <w:sz w:val="18"/>
          <w:szCs w:val="18"/>
        </w:rPr>
        <w:t>32</w:t>
      </w:r>
      <w:r w:rsidRPr="003C6A00">
        <w:rPr>
          <w:rFonts w:ascii="Montserrat" w:hAnsi="Montserrat" w:cs="Arial"/>
          <w:color w:val="808080" w:themeColor="background1" w:themeShade="80"/>
          <w:sz w:val="18"/>
          <w:szCs w:val="18"/>
        </w:rPr>
        <w:t>,</w:t>
      </w:r>
      <w:r w:rsidR="00FF7EE4">
        <w:rPr>
          <w:rFonts w:ascii="Montserrat" w:hAnsi="Montserrat" w:cs="Arial"/>
          <w:color w:val="808080" w:themeColor="background1" w:themeShade="80"/>
          <w:sz w:val="18"/>
          <w:szCs w:val="18"/>
        </w:rPr>
        <w:t>4</w:t>
      </w:r>
      <w:r w:rsidRPr="003C6A00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mg/L. </w:t>
      </w:r>
    </w:p>
    <w:p w14:paraId="6205F329" w14:textId="47F4EAAD" w:rsidR="008A36B4" w:rsidRDefault="008A36B4" w:rsidP="00E671C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3C6A00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O valor estimado de NOEC para plantas aquáticas é &gt; </w:t>
      </w:r>
      <w:r w:rsidR="00FF7EE4">
        <w:rPr>
          <w:rFonts w:ascii="Montserrat" w:hAnsi="Montserrat" w:cs="Arial"/>
          <w:color w:val="808080" w:themeColor="background1" w:themeShade="80"/>
          <w:sz w:val="18"/>
          <w:szCs w:val="18"/>
        </w:rPr>
        <w:t>3</w:t>
      </w:r>
      <w:r w:rsidRPr="003C6A00">
        <w:rPr>
          <w:rFonts w:ascii="Montserrat" w:hAnsi="Montserrat" w:cs="Arial"/>
          <w:color w:val="808080" w:themeColor="background1" w:themeShade="80"/>
          <w:sz w:val="18"/>
          <w:szCs w:val="18"/>
        </w:rPr>
        <w:t>,</w:t>
      </w:r>
      <w:r w:rsidR="00FF7EE4">
        <w:rPr>
          <w:rFonts w:ascii="Montserrat" w:hAnsi="Montserrat" w:cs="Arial"/>
          <w:color w:val="808080" w:themeColor="background1" w:themeShade="80"/>
          <w:sz w:val="18"/>
          <w:szCs w:val="18"/>
        </w:rPr>
        <w:t>0</w:t>
      </w:r>
      <w:r w:rsidRPr="003C6A00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mg/L.</w:t>
      </w:r>
    </w:p>
    <w:p w14:paraId="75A5B1CE" w14:textId="26D20491" w:rsidR="003C6A00" w:rsidRDefault="003C6A00" w:rsidP="00E671C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3C6A00">
        <w:rPr>
          <w:rFonts w:ascii="Montserrat" w:hAnsi="Montserrat" w:cs="Arial"/>
          <w:color w:val="808080" w:themeColor="background1" w:themeShade="80"/>
          <w:sz w:val="18"/>
          <w:szCs w:val="18"/>
        </w:rPr>
        <w:t>Método: estimativa baseada na toxicidade dos componentes.</w:t>
      </w:r>
    </w:p>
    <w:p w14:paraId="33CF58F6" w14:textId="342ABD6A" w:rsidR="00E671CD" w:rsidRPr="0082624B" w:rsidRDefault="00E671CD" w:rsidP="00E671C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Persistência e degradabilidade</w:t>
      </w:r>
    </w:p>
    <w:p w14:paraId="35646148" w14:textId="77777777" w:rsidR="003C6A00" w:rsidRDefault="003C6A00" w:rsidP="00E671CD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3C6A00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Considerando os componentes do produto, ele deverá ser rapidamente biodegradável.</w:t>
      </w:r>
    </w:p>
    <w:p w14:paraId="44E78EE3" w14:textId="1062B271" w:rsidR="00E671CD" w:rsidRDefault="00E671CD" w:rsidP="00E671CD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711C0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Potencial bioacumulativo</w:t>
      </w:r>
    </w:p>
    <w:p w14:paraId="02616998" w14:textId="77777777" w:rsidR="00E671CD" w:rsidRDefault="00E671CD" w:rsidP="00E671C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A7174A">
        <w:rPr>
          <w:rFonts w:ascii="Montserrat" w:hAnsi="Montserrat" w:cs="Arial"/>
          <w:color w:val="808080" w:themeColor="background1" w:themeShade="80"/>
          <w:sz w:val="18"/>
          <w:szCs w:val="18"/>
        </w:rPr>
        <w:t>A bioacumulação do produto é improvável.</w:t>
      </w:r>
    </w:p>
    <w:p w14:paraId="6E1C9880" w14:textId="77777777" w:rsidR="00E671CD" w:rsidRPr="002179DA" w:rsidRDefault="00E671CD" w:rsidP="00E671CD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Mobilidade no solo</w:t>
      </w:r>
    </w:p>
    <w:p w14:paraId="319ABB35" w14:textId="792D0054" w:rsidR="00E671CD" w:rsidRDefault="00596B10" w:rsidP="002A58F9">
      <w:pPr>
        <w:spacing w:after="240"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AB04CE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O produto 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deve </w:t>
      </w:r>
      <w:r w:rsidRPr="00AB04CE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permanece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r</w:t>
      </w:r>
      <w:r w:rsidRPr="00AB04CE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dissolvido em água. Seu potencial de mobilidade no solo 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deve ser</w:t>
      </w:r>
      <w:r w:rsidRPr="00AB04CE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elevado.</w:t>
      </w:r>
    </w:p>
    <w:p w14:paraId="180CAEC8" w14:textId="602CD590" w:rsidR="00E671CD" w:rsidRDefault="00E671CD" w:rsidP="00E671CD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9F5C9C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lastRenderedPageBreak/>
        <w:t xml:space="preserve">Informações ecotoxicológicas do </w:t>
      </w:r>
      <w:r w:rsidR="005730B1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 xml:space="preserve">Componente </w:t>
      </w:r>
      <w:r w:rsidR="00EE033D">
        <w:rPr>
          <w:rFonts w:ascii="Montserrat" w:hAnsi="Montserrat" w:cs="Arial"/>
          <w:b/>
          <w:i/>
          <w:iCs/>
          <w:color w:val="808080" w:themeColor="background1" w:themeShade="80"/>
          <w:sz w:val="18"/>
          <w:szCs w:val="18"/>
        </w:rPr>
        <w:t>Segredo Industrial 1</w:t>
      </w:r>
    </w:p>
    <w:p w14:paraId="4462228D" w14:textId="77777777" w:rsidR="00B1713C" w:rsidRPr="003B76AF" w:rsidRDefault="00B1713C" w:rsidP="00B1713C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B76AF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Toxicidade para os peixes</w:t>
      </w:r>
    </w:p>
    <w:p w14:paraId="03D443AF" w14:textId="77777777" w:rsidR="00B1713C" w:rsidRPr="005662FB" w:rsidRDefault="00B1713C" w:rsidP="00B1713C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5662FB">
        <w:rPr>
          <w:rFonts w:ascii="Montserrat" w:hAnsi="Montserrat" w:cs="Arial"/>
          <w:color w:val="808080" w:themeColor="background1" w:themeShade="80"/>
          <w:sz w:val="18"/>
          <w:szCs w:val="18"/>
        </w:rPr>
        <w:t>CL</w:t>
      </w:r>
      <w:r w:rsidRPr="00F71D2A">
        <w:rPr>
          <w:rFonts w:ascii="Montserrat" w:hAnsi="Montserrat" w:cs="Arial"/>
          <w:color w:val="808080" w:themeColor="background1" w:themeShade="80"/>
          <w:sz w:val="18"/>
          <w:szCs w:val="18"/>
          <w:vertAlign w:val="subscript"/>
        </w:rPr>
        <w:t>50</w:t>
      </w:r>
      <w:r w:rsidRPr="005662FB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para testes de 96 h com o peixe </w:t>
      </w:r>
      <w:r w:rsidRPr="00292F63">
        <w:rPr>
          <w:rFonts w:ascii="Montserrat" w:hAnsi="Montserrat" w:cs="Arial"/>
          <w:i/>
          <w:iCs/>
          <w:color w:val="808080" w:themeColor="background1" w:themeShade="80"/>
          <w:sz w:val="18"/>
          <w:szCs w:val="18"/>
        </w:rPr>
        <w:t xml:space="preserve">Oncorhynchus mykiss </w:t>
      </w:r>
      <w:r w:rsidRPr="00150D39">
        <w:rPr>
          <w:rFonts w:ascii="Montserrat" w:hAnsi="Montserrat" w:cs="Arial"/>
          <w:color w:val="808080" w:themeColor="background1" w:themeShade="80"/>
          <w:sz w:val="18"/>
          <w:szCs w:val="18"/>
        </w:rPr>
        <w:t>apresenta valores</w:t>
      </w:r>
      <w:r w:rsidRPr="00292F63">
        <w:rPr>
          <w:rFonts w:ascii="Montserrat" w:hAnsi="Montserrat" w:cs="Arial"/>
          <w:i/>
          <w:iCs/>
          <w:color w:val="808080" w:themeColor="background1" w:themeShade="80"/>
          <w:sz w:val="18"/>
          <w:szCs w:val="18"/>
        </w:rPr>
        <w:t xml:space="preserve"> &gt; 100 mg/L.</w:t>
      </w:r>
    </w:p>
    <w:p w14:paraId="0135367E" w14:textId="77777777" w:rsidR="00B1713C" w:rsidRDefault="00B1713C" w:rsidP="00B1713C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5662FB">
        <w:rPr>
          <w:rFonts w:ascii="Montserrat" w:hAnsi="Montserrat" w:cs="Arial"/>
          <w:color w:val="808080" w:themeColor="background1" w:themeShade="80"/>
          <w:sz w:val="18"/>
          <w:szCs w:val="18"/>
        </w:rPr>
        <w:t>Método: Metodologia 203 da OECD (Toxicidade aguda, peixes).</w:t>
      </w:r>
    </w:p>
    <w:p w14:paraId="71782FCD" w14:textId="77777777" w:rsidR="00B1713C" w:rsidRDefault="00B1713C" w:rsidP="00B1713C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DE096A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Testes de 28 d com o peixe </w:t>
      </w:r>
      <w:r w:rsidRPr="00DE096A">
        <w:rPr>
          <w:rFonts w:ascii="Montserrat" w:hAnsi="Montserrat" w:cs="Arial"/>
          <w:i/>
          <w:iCs/>
          <w:color w:val="808080" w:themeColor="background1" w:themeShade="80"/>
          <w:sz w:val="18"/>
          <w:szCs w:val="18"/>
        </w:rPr>
        <w:t>Oncorhynchus mykiss</w:t>
      </w:r>
      <w:r w:rsidRPr="00DE096A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apresentam valores de NOEC &gt; 1,8 mg/L de substância ativa. Método: </w:t>
      </w:r>
      <w:r w:rsidRPr="00DE096A">
        <w:rPr>
          <w:rFonts w:ascii="Montserrat" w:hAnsi="Montserrat" w:cs="Arial"/>
          <w:i/>
          <w:iCs/>
          <w:color w:val="808080" w:themeColor="background1" w:themeShade="80"/>
          <w:sz w:val="18"/>
          <w:szCs w:val="18"/>
        </w:rPr>
        <w:t>Read across</w:t>
      </w:r>
      <w:r w:rsidRPr="00DE096A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baseado em grupo de substâncias</w:t>
      </w:r>
    </w:p>
    <w:p w14:paraId="2ACEB5E0" w14:textId="77777777" w:rsidR="00B1713C" w:rsidRPr="003B76AF" w:rsidRDefault="00B1713C" w:rsidP="00B1713C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B76AF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Toxicidade em </w:t>
      </w:r>
      <w:r w:rsidRPr="003B76AF">
        <w:rPr>
          <w:rFonts w:ascii="Montserrat" w:hAnsi="Montserrat" w:cs="Arial"/>
          <w:b/>
          <w:bCs/>
          <w:i/>
          <w:iCs/>
          <w:color w:val="808080" w:themeColor="background1" w:themeShade="80"/>
          <w:sz w:val="18"/>
          <w:szCs w:val="18"/>
        </w:rPr>
        <w:t xml:space="preserve">daphnias </w:t>
      </w:r>
      <w:r w:rsidRPr="003B76AF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e outros invertebrados aquáticos</w:t>
      </w:r>
    </w:p>
    <w:p w14:paraId="57240EB1" w14:textId="77777777" w:rsidR="00B1713C" w:rsidRPr="005662FB" w:rsidRDefault="00B1713C" w:rsidP="00B1713C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560E7916">
        <w:rPr>
          <w:rFonts w:ascii="Montserrat" w:hAnsi="Montserrat" w:cs="Arial"/>
          <w:color w:val="808080" w:themeColor="background1" w:themeShade="80"/>
          <w:sz w:val="18"/>
          <w:szCs w:val="18"/>
        </w:rPr>
        <w:t>C</w:t>
      </w:r>
      <w:r>
        <w:rPr>
          <w:rFonts w:ascii="Montserrat" w:hAnsi="Montserrat" w:cs="Arial"/>
          <w:color w:val="808080" w:themeColor="background1" w:themeShade="80"/>
          <w:sz w:val="18"/>
          <w:szCs w:val="18"/>
        </w:rPr>
        <w:t>E</w:t>
      </w:r>
      <w:r w:rsidRPr="560E7916">
        <w:rPr>
          <w:rFonts w:ascii="Montserrat" w:hAnsi="Montserrat" w:cs="Arial"/>
          <w:color w:val="808080" w:themeColor="background1" w:themeShade="80"/>
          <w:sz w:val="18"/>
          <w:szCs w:val="18"/>
          <w:vertAlign w:val="subscript"/>
        </w:rPr>
        <w:t>50</w:t>
      </w:r>
      <w:r w:rsidRPr="560E7916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para testes de 48 h com a </w:t>
      </w:r>
      <w:r w:rsidRPr="00925D6D">
        <w:rPr>
          <w:rFonts w:ascii="Montserrat" w:hAnsi="Montserrat" w:cs="Arial"/>
          <w:i/>
          <w:iCs/>
          <w:color w:val="808080" w:themeColor="background1" w:themeShade="80"/>
          <w:sz w:val="18"/>
          <w:szCs w:val="18"/>
        </w:rPr>
        <w:t>Daphnia magna apresenta valores &gt; 100 mg/L.</w:t>
      </w:r>
    </w:p>
    <w:p w14:paraId="1D547E9C" w14:textId="77777777" w:rsidR="00B1713C" w:rsidRDefault="00B1713C" w:rsidP="00B1713C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5662FB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Método: Metodologia 202 da OECD (Teste de imobilização aguda, </w:t>
      </w:r>
      <w:r w:rsidRPr="00F71D2A">
        <w:rPr>
          <w:rFonts w:ascii="Montserrat" w:hAnsi="Montserrat" w:cs="Arial"/>
          <w:i/>
          <w:iCs/>
          <w:color w:val="808080" w:themeColor="background1" w:themeShade="80"/>
          <w:sz w:val="18"/>
          <w:szCs w:val="18"/>
        </w:rPr>
        <w:t>Daphnia sp</w:t>
      </w:r>
      <w:r w:rsidRPr="005662FB">
        <w:rPr>
          <w:rFonts w:ascii="Montserrat" w:hAnsi="Montserrat" w:cs="Arial"/>
          <w:color w:val="808080" w:themeColor="background1" w:themeShade="80"/>
          <w:sz w:val="18"/>
          <w:szCs w:val="18"/>
        </w:rPr>
        <w:t>.).</w:t>
      </w:r>
    </w:p>
    <w:p w14:paraId="4D89E623" w14:textId="77777777" w:rsidR="00B1713C" w:rsidRDefault="00B1713C" w:rsidP="00B1713C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  <w:shd w:val="clear" w:color="auto" w:fill="FFFFFF"/>
        </w:rPr>
      </w:pPr>
      <w:r w:rsidRPr="00925D6D">
        <w:rPr>
          <w:rFonts w:ascii="Montserrat" w:hAnsi="Montserrat"/>
          <w:color w:val="808080" w:themeColor="background1" w:themeShade="80"/>
          <w:sz w:val="18"/>
          <w:szCs w:val="18"/>
          <w:shd w:val="clear" w:color="auto" w:fill="FFFFFF"/>
        </w:rPr>
        <w:t xml:space="preserve">Testes de 28 d com o peixe </w:t>
      </w:r>
      <w:r w:rsidRPr="004B2D44">
        <w:rPr>
          <w:rFonts w:ascii="Montserrat" w:hAnsi="Montserrat"/>
          <w:i/>
          <w:iCs/>
          <w:color w:val="808080" w:themeColor="background1" w:themeShade="80"/>
          <w:sz w:val="18"/>
          <w:szCs w:val="18"/>
          <w:shd w:val="clear" w:color="auto" w:fill="FFFFFF"/>
        </w:rPr>
        <w:t>Daphnia magna</w:t>
      </w:r>
      <w:r w:rsidRPr="00925D6D">
        <w:rPr>
          <w:rFonts w:ascii="Montserrat" w:hAnsi="Montserrat"/>
          <w:color w:val="808080" w:themeColor="background1" w:themeShade="80"/>
          <w:sz w:val="18"/>
          <w:szCs w:val="18"/>
          <w:shd w:val="clear" w:color="auto" w:fill="FFFFFF"/>
        </w:rPr>
        <w:t xml:space="preserve"> apresentam valores de NOEC &gt; 1,76 mg/L de substância ativa. </w:t>
      </w:r>
    </w:p>
    <w:p w14:paraId="3E4EA0C9" w14:textId="77777777" w:rsidR="00B1713C" w:rsidRDefault="00B1713C" w:rsidP="00B1713C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  <w:shd w:val="clear" w:color="auto" w:fill="FFFFFF"/>
        </w:rPr>
      </w:pPr>
      <w:r w:rsidRPr="00925D6D">
        <w:rPr>
          <w:rFonts w:ascii="Montserrat" w:hAnsi="Montserrat"/>
          <w:color w:val="808080" w:themeColor="background1" w:themeShade="80"/>
          <w:sz w:val="18"/>
          <w:szCs w:val="18"/>
          <w:shd w:val="clear" w:color="auto" w:fill="FFFFFF"/>
        </w:rPr>
        <w:t xml:space="preserve">Método: </w:t>
      </w:r>
      <w:r w:rsidRPr="00925D6D">
        <w:rPr>
          <w:rFonts w:ascii="Montserrat" w:hAnsi="Montserrat"/>
          <w:i/>
          <w:iCs/>
          <w:color w:val="808080" w:themeColor="background1" w:themeShade="80"/>
          <w:sz w:val="18"/>
          <w:szCs w:val="18"/>
          <w:shd w:val="clear" w:color="auto" w:fill="FFFFFF"/>
        </w:rPr>
        <w:t xml:space="preserve">Read across </w:t>
      </w:r>
      <w:r w:rsidRPr="00925D6D">
        <w:rPr>
          <w:rFonts w:ascii="Montserrat" w:hAnsi="Montserrat"/>
          <w:color w:val="808080" w:themeColor="background1" w:themeShade="80"/>
          <w:sz w:val="18"/>
          <w:szCs w:val="18"/>
          <w:shd w:val="clear" w:color="auto" w:fill="FFFFFF"/>
        </w:rPr>
        <w:t>baseado em grupo de substâncias.</w:t>
      </w:r>
    </w:p>
    <w:p w14:paraId="697B1137" w14:textId="77777777" w:rsidR="00B1713C" w:rsidRPr="002179DA" w:rsidRDefault="00B1713C" w:rsidP="00B1713C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B76AF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Toxicidade</w:t>
      </w: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para plantas aquáticas</w:t>
      </w:r>
    </w:p>
    <w:p w14:paraId="31504EC9" w14:textId="77777777" w:rsidR="00B1713C" w:rsidRDefault="00B1713C" w:rsidP="00B1713C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564F06">
        <w:rPr>
          <w:rFonts w:ascii="Montserrat" w:hAnsi="Montserrat" w:cs="Arial"/>
          <w:color w:val="808080" w:themeColor="background1" w:themeShade="80"/>
          <w:sz w:val="18"/>
          <w:szCs w:val="18"/>
        </w:rPr>
        <w:t>CE</w:t>
      </w:r>
      <w:r w:rsidRPr="00F71D2A">
        <w:rPr>
          <w:rFonts w:ascii="Montserrat" w:hAnsi="Montserrat" w:cs="Arial"/>
          <w:color w:val="808080" w:themeColor="background1" w:themeShade="80"/>
          <w:sz w:val="18"/>
          <w:szCs w:val="18"/>
          <w:vertAlign w:val="subscript"/>
        </w:rPr>
        <w:t>50</w:t>
      </w:r>
      <w:r w:rsidRPr="00564F06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para testes de 72 h com a </w:t>
      </w:r>
      <w:r w:rsidRPr="00CA314C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alga verde </w:t>
      </w:r>
      <w:r w:rsidRPr="001F12A0">
        <w:rPr>
          <w:rFonts w:ascii="Montserrat" w:hAnsi="Montserrat" w:cs="Arial"/>
          <w:i/>
          <w:iCs/>
          <w:color w:val="808080" w:themeColor="background1" w:themeShade="80"/>
          <w:sz w:val="18"/>
          <w:szCs w:val="18"/>
        </w:rPr>
        <w:t>Scenedesmus subspicatus</w:t>
      </w:r>
      <w:r w:rsidRPr="00CA314C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apresentaram valores &gt; 780 mg/L. de substância ativa. </w:t>
      </w:r>
    </w:p>
    <w:p w14:paraId="70EB4CC2" w14:textId="77777777" w:rsidR="00B1713C" w:rsidRDefault="00B1713C" w:rsidP="00B1713C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564F06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NOEC para testes de 72 h com a </w:t>
      </w:r>
      <w:r w:rsidRPr="0057012E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alga </w:t>
      </w:r>
      <w:r w:rsidRPr="0057012E">
        <w:rPr>
          <w:rFonts w:ascii="Montserrat" w:hAnsi="Montserrat" w:cs="Arial"/>
          <w:i/>
          <w:iCs/>
          <w:color w:val="808080" w:themeColor="background1" w:themeShade="80"/>
          <w:sz w:val="18"/>
          <w:szCs w:val="18"/>
        </w:rPr>
        <w:t>Scenedesmus subspicatus</w:t>
      </w:r>
      <w:r w:rsidRPr="0057012E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apresenta valores &gt; 125 mg/L de substância ativa. Método: </w:t>
      </w:r>
    </w:p>
    <w:p w14:paraId="0DECA338" w14:textId="77777777" w:rsidR="00B1713C" w:rsidRDefault="00B1713C" w:rsidP="00B1713C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CA314C">
        <w:rPr>
          <w:rFonts w:ascii="Montserrat" w:hAnsi="Montserrat" w:cs="Arial"/>
          <w:color w:val="808080" w:themeColor="background1" w:themeShade="80"/>
          <w:sz w:val="18"/>
          <w:szCs w:val="18"/>
        </w:rPr>
        <w:t>Método: Metodologia 201 da OECD (Teste de Inibição de Crescimento, Algas).</w:t>
      </w:r>
    </w:p>
    <w:p w14:paraId="4A3E4ED2" w14:textId="77777777" w:rsidR="00B1713C" w:rsidRPr="0082624B" w:rsidRDefault="00B1713C" w:rsidP="00B1713C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Persistência e degradabilidade</w:t>
      </w:r>
    </w:p>
    <w:p w14:paraId="53629FF6" w14:textId="77777777" w:rsidR="00B1713C" w:rsidRDefault="00B1713C" w:rsidP="00B1713C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52593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O produto é rapidamente biodegradável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  <w:r w:rsidRPr="0052593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</w:t>
      </w:r>
    </w:p>
    <w:p w14:paraId="099F79C3" w14:textId="77777777" w:rsidR="00B1713C" w:rsidRDefault="00B1713C" w:rsidP="00B1713C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52593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Método: Metodologia 301 da OECD: Rápida Biodegradação: Teste de Vaso Fechado</w:t>
      </w:r>
    </w:p>
    <w:p w14:paraId="460ED5B4" w14:textId="77777777" w:rsidR="00B1713C" w:rsidRDefault="00B1713C" w:rsidP="00B1713C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711C0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Potencial bioacumulativo</w:t>
      </w:r>
    </w:p>
    <w:p w14:paraId="42292625" w14:textId="77777777" w:rsidR="00B1713C" w:rsidRDefault="00B1713C" w:rsidP="00B1713C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52593A">
        <w:rPr>
          <w:rFonts w:ascii="Montserrat" w:hAnsi="Montserrat" w:cs="Arial"/>
          <w:color w:val="808080" w:themeColor="background1" w:themeShade="80"/>
          <w:sz w:val="18"/>
          <w:szCs w:val="18"/>
        </w:rPr>
        <w:t>A bioacumulação da substância é improvável.</w:t>
      </w:r>
    </w:p>
    <w:p w14:paraId="3FA9256B" w14:textId="77777777" w:rsidR="00B1713C" w:rsidRPr="002179DA" w:rsidRDefault="00B1713C" w:rsidP="00B1713C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Mobilidade no solo</w:t>
      </w:r>
    </w:p>
    <w:p w14:paraId="2C2BE391" w14:textId="570D5AC1" w:rsidR="00AB04CE" w:rsidRDefault="00B1713C" w:rsidP="00B1713C">
      <w:pPr>
        <w:spacing w:after="240"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52593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O produto permanece dissolvido em água. Seu potencial de mobilidade no solo é elevado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</w:p>
    <w:p w14:paraId="0A06080F" w14:textId="37389A4D" w:rsidR="009E2E49" w:rsidRPr="005730B1" w:rsidRDefault="009E2E49" w:rsidP="005730B1">
      <w:pPr>
        <w:spacing w:line="360" w:lineRule="auto"/>
        <w:ind w:right="-2"/>
        <w:rPr>
          <w:rFonts w:ascii="Montserrat" w:hAnsi="Montserrat" w:cs="Arial"/>
          <w:bCs/>
          <w:i/>
          <w:iCs/>
          <w:color w:val="7F7F7F" w:themeColor="text1" w:themeTint="80"/>
          <w:sz w:val="18"/>
          <w:szCs w:val="18"/>
          <w:vertAlign w:val="subscript"/>
        </w:rPr>
      </w:pPr>
      <w:r w:rsidRPr="009F5C9C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 xml:space="preserve">Informações ecotoxicológicas do </w:t>
      </w:r>
      <w:r w:rsidR="005730B1" w:rsidRPr="005730B1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C</w:t>
      </w:r>
      <w:r w:rsidRPr="005730B1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 xml:space="preserve">omponente </w:t>
      </w:r>
      <w:r w:rsidR="00EE033D">
        <w:rPr>
          <w:rFonts w:ascii="Montserrat" w:hAnsi="Montserrat" w:cs="Arial"/>
          <w:b/>
          <w:bCs/>
          <w:i/>
          <w:iCs/>
          <w:color w:val="7F7F7F" w:themeColor="text1" w:themeTint="80"/>
          <w:sz w:val="18"/>
          <w:szCs w:val="18"/>
        </w:rPr>
        <w:t>Segredo Industrial 2</w:t>
      </w:r>
    </w:p>
    <w:p w14:paraId="79A89E64" w14:textId="77777777" w:rsidR="001104D0" w:rsidRPr="001479CA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1479C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Toxicidade para os peixes</w:t>
      </w:r>
    </w:p>
    <w:p w14:paraId="54D15DCF" w14:textId="77777777" w:rsidR="001104D0" w:rsidRPr="001479CA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CL</w:t>
      </w:r>
      <w:r w:rsidRPr="00D6013B">
        <w:rPr>
          <w:rFonts w:ascii="Montserrat" w:hAnsi="Montserrat" w:cs="Arial"/>
          <w:bCs/>
          <w:color w:val="808080" w:themeColor="background1" w:themeShade="80"/>
          <w:sz w:val="18"/>
          <w:szCs w:val="18"/>
          <w:vertAlign w:val="subscript"/>
        </w:rPr>
        <w:t>50</w:t>
      </w: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para 96 h com peixes deve apresentar valores entre 1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0</w:t>
      </w: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e 1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0</w:t>
      </w: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0 mg/L.</w:t>
      </w:r>
    </w:p>
    <w:p w14:paraId="7F08B539" w14:textId="77777777" w:rsidR="001104D0" w:rsidRPr="001479CA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Testes de 30 d com peixes deve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m</w:t>
      </w: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apresentar valores de NOEC &gt; 1,00 mg/L.</w:t>
      </w:r>
    </w:p>
    <w:p w14:paraId="0C1D428C" w14:textId="77777777" w:rsidR="001104D0" w:rsidRPr="001479CA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Método: </w:t>
      </w:r>
      <w:r w:rsidRPr="00AC38F2">
        <w:rPr>
          <w:rFonts w:ascii="Montserrat" w:hAnsi="Montserrat" w:cs="Arial"/>
          <w:bCs/>
          <w:i/>
          <w:iCs/>
          <w:color w:val="808080" w:themeColor="background1" w:themeShade="80"/>
          <w:sz w:val="18"/>
          <w:szCs w:val="18"/>
        </w:rPr>
        <w:t>Read across</w:t>
      </w: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baseado em grupo de substâncias (análise por categoria).</w:t>
      </w:r>
    </w:p>
    <w:p w14:paraId="598EABA1" w14:textId="77777777" w:rsidR="001104D0" w:rsidRPr="001479CA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1479C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Toxicidade em daphnias e outros invertebrados aquáticos</w:t>
      </w:r>
    </w:p>
    <w:p w14:paraId="515B3739" w14:textId="77777777" w:rsidR="001104D0" w:rsidRPr="001479CA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CE</w:t>
      </w:r>
      <w:r w:rsidRPr="00D6013B">
        <w:rPr>
          <w:rFonts w:ascii="Montserrat" w:hAnsi="Montserrat" w:cs="Arial"/>
          <w:bCs/>
          <w:color w:val="808080" w:themeColor="background1" w:themeShade="80"/>
          <w:sz w:val="18"/>
          <w:szCs w:val="18"/>
          <w:vertAlign w:val="subscript"/>
        </w:rPr>
        <w:t>50</w:t>
      </w: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para 48 h com a </w:t>
      </w:r>
      <w:r w:rsidRPr="008701F3">
        <w:rPr>
          <w:rFonts w:ascii="Montserrat" w:hAnsi="Montserrat" w:cs="Arial"/>
          <w:bCs/>
          <w:i/>
          <w:iCs/>
          <w:color w:val="808080" w:themeColor="background1" w:themeShade="80"/>
          <w:sz w:val="18"/>
          <w:szCs w:val="18"/>
        </w:rPr>
        <w:t>Daphnia magna</w:t>
      </w: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deve apresentar valores entre 1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0</w:t>
      </w: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e 1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0</w:t>
      </w: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0 mg/L.</w:t>
      </w:r>
    </w:p>
    <w:p w14:paraId="33626996" w14:textId="77777777" w:rsidR="001104D0" w:rsidRPr="001479CA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Testes de 21 d com a </w:t>
      </w:r>
      <w:r w:rsidRPr="008701F3">
        <w:rPr>
          <w:rFonts w:ascii="Montserrat" w:hAnsi="Montserrat" w:cs="Arial"/>
          <w:bCs/>
          <w:i/>
          <w:iCs/>
          <w:color w:val="808080" w:themeColor="background1" w:themeShade="80"/>
          <w:sz w:val="18"/>
          <w:szCs w:val="18"/>
        </w:rPr>
        <w:t>Daphnia magna</w:t>
      </w: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deve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m</w:t>
      </w: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apresentar valores de NOEC &gt; 1,00 mg/L.</w:t>
      </w:r>
    </w:p>
    <w:p w14:paraId="61797E33" w14:textId="77777777" w:rsidR="001104D0" w:rsidRPr="001479CA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Método: </w:t>
      </w:r>
      <w:r w:rsidRPr="00AC38F2">
        <w:rPr>
          <w:rFonts w:ascii="Montserrat" w:hAnsi="Montserrat" w:cs="Arial"/>
          <w:bCs/>
          <w:i/>
          <w:iCs/>
          <w:color w:val="808080" w:themeColor="background1" w:themeShade="80"/>
          <w:sz w:val="18"/>
          <w:szCs w:val="18"/>
        </w:rPr>
        <w:t>Read across</w:t>
      </w: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baseado em grupo de substâncias (análise por categoria).</w:t>
      </w:r>
    </w:p>
    <w:p w14:paraId="0CEB5B26" w14:textId="77777777" w:rsidR="001104D0" w:rsidRPr="001479CA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1479C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Toxicidade para plantas aquáticas</w:t>
      </w:r>
    </w:p>
    <w:p w14:paraId="3C147481" w14:textId="77777777" w:rsidR="001104D0" w:rsidRPr="001479CA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CEr</w:t>
      </w:r>
      <w:r w:rsidRPr="00D6013B">
        <w:rPr>
          <w:rFonts w:ascii="Montserrat" w:hAnsi="Montserrat" w:cs="Arial"/>
          <w:bCs/>
          <w:color w:val="808080" w:themeColor="background1" w:themeShade="80"/>
          <w:sz w:val="18"/>
          <w:szCs w:val="18"/>
          <w:vertAlign w:val="subscript"/>
        </w:rPr>
        <w:t>50</w:t>
      </w: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para testes de 72 h com algas deve apresentar valores entre 1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0</w:t>
      </w: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e 10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0</w:t>
      </w: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mg/L.</w:t>
      </w:r>
    </w:p>
    <w:p w14:paraId="77C65F70" w14:textId="77777777" w:rsidR="001104D0" w:rsidRPr="001479CA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Testes com algas apresentam valores de NOEC &gt; 1,00 mg/L.</w:t>
      </w:r>
    </w:p>
    <w:p w14:paraId="10483F15" w14:textId="77777777" w:rsidR="001104D0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Método: </w:t>
      </w:r>
      <w:r w:rsidRPr="00AC38F2">
        <w:rPr>
          <w:rFonts w:ascii="Montserrat" w:hAnsi="Montserrat" w:cs="Arial"/>
          <w:bCs/>
          <w:i/>
          <w:iCs/>
          <w:color w:val="808080" w:themeColor="background1" w:themeShade="80"/>
          <w:sz w:val="18"/>
          <w:szCs w:val="18"/>
        </w:rPr>
        <w:t>Read across</w:t>
      </w:r>
      <w:r w:rsidRPr="001479C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baseado em grupo de substâncias (análise por categoria).</w:t>
      </w:r>
    </w:p>
    <w:p w14:paraId="3EA8B19D" w14:textId="77777777" w:rsidR="001104D0" w:rsidRPr="00D6013B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D6013B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Persistência e degradabilidade</w:t>
      </w:r>
    </w:p>
    <w:p w14:paraId="68B2BB95" w14:textId="6B82B673" w:rsidR="001104D0" w:rsidRPr="00D6013B" w:rsidRDefault="00EE033D" w:rsidP="001104D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52593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O produto é rapidamente biodegradável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</w:p>
    <w:p w14:paraId="2BD34462" w14:textId="77777777" w:rsidR="001104D0" w:rsidRPr="00D6013B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D6013B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Potencial bioacumulativo</w:t>
      </w:r>
    </w:p>
    <w:p w14:paraId="62F323BD" w14:textId="77777777" w:rsidR="001104D0" w:rsidRPr="00D6013B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D6013B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Considerando que a velocidade de biodegradação dos álcoois etoxilados é muito maior que a velocidade de </w:t>
      </w:r>
    </w:p>
    <w:p w14:paraId="24AEF615" w14:textId="77777777" w:rsidR="001104D0" w:rsidRPr="00D6013B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D6013B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bioacumulação, não é esperado que esta substância apresente potencial bioacumulativo.</w:t>
      </w:r>
    </w:p>
    <w:p w14:paraId="67235719" w14:textId="77777777" w:rsidR="001104D0" w:rsidRPr="00D6013B" w:rsidRDefault="001104D0" w:rsidP="001104D0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D6013B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lastRenderedPageBreak/>
        <w:t>Mobilidade no solo</w:t>
      </w:r>
    </w:p>
    <w:p w14:paraId="0BE6C5FD" w14:textId="51D14142" w:rsidR="009E2E49" w:rsidRDefault="001104D0" w:rsidP="001104D0">
      <w:pPr>
        <w:spacing w:after="240"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D6013B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Dados não disponíveis.</w:t>
      </w:r>
    </w:p>
    <w:p w14:paraId="317CDD09" w14:textId="2AC60A9E" w:rsidR="00C72BF7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17CDD30" wp14:editId="355249AD">
                <wp:simplePos x="0" y="0"/>
                <wp:positionH relativeFrom="column">
                  <wp:posOffset>3549650</wp:posOffset>
                </wp:positionH>
                <wp:positionV relativeFrom="paragraph">
                  <wp:posOffset>105410</wp:posOffset>
                </wp:positionV>
                <wp:extent cx="2934000" cy="635"/>
                <wp:effectExtent l="0" t="0" r="19050" b="3746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64201" id="AutoShape 14" o:spid="_x0000_s1026" type="#_x0000_t32" style="position:absolute;margin-left:279.5pt;margin-top:8.3pt;width:231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" strokecolor="#548dd4 [1951]"/>
            </w:pict>
          </mc:Fallback>
        </mc:AlternateContent>
      </w:r>
      <w:r w:rsidR="00C72BF7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13. </w:t>
      </w:r>
      <w:r w:rsidR="005207F9" w:rsidRPr="005207F9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>Considerações sobre destinação fina</w:t>
      </w:r>
      <w:r w:rsidR="005207F9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>l</w:t>
      </w:r>
    </w:p>
    <w:p w14:paraId="317CDD0A" w14:textId="77777777" w:rsidR="00C72BF7" w:rsidRPr="00681032" w:rsidRDefault="00C72BF7" w:rsidP="005674F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20"/>
          <w:szCs w:val="20"/>
        </w:rPr>
      </w:pPr>
    </w:p>
    <w:p w14:paraId="317CDD0B" w14:textId="77777777" w:rsidR="00992FA2" w:rsidRPr="00681032" w:rsidRDefault="00992FA2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</w:rPr>
        <w:sectPr w:rsidR="00992FA2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636CEE6F" w14:textId="77777777" w:rsidR="00255C16" w:rsidRPr="002179DA" w:rsidRDefault="00255C16" w:rsidP="00255C16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Métodos recomendados para destinação final</w:t>
      </w:r>
    </w:p>
    <w:p w14:paraId="650403C5" w14:textId="77777777" w:rsidR="00255C16" w:rsidRDefault="00255C16" w:rsidP="00255C16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335567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Esta substância deve ser queimada em um incinerador adequado, equipado com pós-combustor e purificador. Contate um serviço profissional licenciado de eliminação de resíduos para descartar este material. Não descartar em rios, lagos, esgotos e correntes hídricas.</w:t>
      </w:r>
    </w:p>
    <w:p w14:paraId="66118889" w14:textId="77777777" w:rsidR="00255C16" w:rsidRPr="002179DA" w:rsidRDefault="00255C16" w:rsidP="00255C16">
      <w:pPr>
        <w:spacing w:line="360" w:lineRule="auto"/>
        <w:ind w:right="-2"/>
        <w:jc w:val="both"/>
        <w:rPr>
          <w:rFonts w:ascii="Montserrat" w:hAnsi="Montserrat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Embalagens contaminadas</w:t>
      </w:r>
    </w:p>
    <w:p w14:paraId="5F7E0209" w14:textId="49AFE628" w:rsidR="00FA61A5" w:rsidRPr="00596B10" w:rsidRDefault="00255C16" w:rsidP="00596B10">
      <w:pPr>
        <w:spacing w:after="240"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596B10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Descarte como produto não utilizado.</w:t>
      </w:r>
    </w:p>
    <w:p w14:paraId="317CDD10" w14:textId="2089BEDC" w:rsidR="00B76548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17CDD31" wp14:editId="135529E2">
                <wp:simplePos x="0" y="0"/>
                <wp:positionH relativeFrom="column">
                  <wp:posOffset>3140710</wp:posOffset>
                </wp:positionH>
                <wp:positionV relativeFrom="paragraph">
                  <wp:posOffset>106045</wp:posOffset>
                </wp:positionV>
                <wp:extent cx="3348000" cy="635"/>
                <wp:effectExtent l="0" t="0" r="24130" b="3746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8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381BE" id="AutoShape 15" o:spid="_x0000_s1026" type="#_x0000_t32" style="position:absolute;margin-left:247.3pt;margin-top:8.35pt;width:263.6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" strokecolor="#548dd4 [1951]"/>
            </w:pict>
          </mc:Fallback>
        </mc:AlternateContent>
      </w:r>
      <w:r w:rsidR="00B76548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14. </w:t>
      </w:r>
      <w:r w:rsidR="00BD21CC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t>Informações sobre o Transporte</w:t>
      </w:r>
    </w:p>
    <w:p w14:paraId="0FA89256" w14:textId="77777777" w:rsidR="0042654B" w:rsidRPr="00681032" w:rsidRDefault="0042654B" w:rsidP="0072436D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</w:p>
    <w:p w14:paraId="31BCDCBC" w14:textId="77777777" w:rsidR="00AB6105" w:rsidRDefault="00AB6105" w:rsidP="00AB6105">
      <w:pPr>
        <w:spacing w:line="360" w:lineRule="auto"/>
        <w:ind w:right="-2"/>
        <w:jc w:val="both"/>
        <w:rPr>
          <w:rFonts w:ascii="Montserrat" w:hAnsi="Montserrat"/>
          <w:sz w:val="18"/>
          <w:szCs w:val="18"/>
        </w:rPr>
      </w:pPr>
      <w:r w:rsidRPr="00E63986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Regulamentações nacionais e internacionais</w:t>
      </w:r>
    </w:p>
    <w:p w14:paraId="39B1E869" w14:textId="356CEA32" w:rsidR="00105FFD" w:rsidRDefault="00AB6105" w:rsidP="00AB6105">
      <w:pPr>
        <w:spacing w:after="240" w:line="360" w:lineRule="auto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BC3199">
        <w:rPr>
          <w:rFonts w:ascii="Montserrat" w:hAnsi="Montserrat" w:cs="Arial"/>
          <w:color w:val="808080" w:themeColor="background1" w:themeShade="80"/>
          <w:sz w:val="18"/>
          <w:szCs w:val="18"/>
        </w:rPr>
        <w:t>Este produto não está classificado como perigoso para o transporte de acordo com a RESOLUÇÃO Nº 5.998, DE 3 DE NOVEMBRO DE 2022.</w:t>
      </w:r>
    </w:p>
    <w:p w14:paraId="317CDD15" w14:textId="3C2215BE" w:rsidR="00B76548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17CDD32" wp14:editId="172D7D46">
                <wp:simplePos x="0" y="0"/>
                <wp:positionH relativeFrom="column">
                  <wp:posOffset>2017395</wp:posOffset>
                </wp:positionH>
                <wp:positionV relativeFrom="paragraph">
                  <wp:posOffset>106680</wp:posOffset>
                </wp:positionV>
                <wp:extent cx="4464000" cy="0"/>
                <wp:effectExtent l="0" t="0" r="0" b="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9C927" id="AutoShape 16" o:spid="_x0000_s1026" type="#_x0000_t32" style="position:absolute;margin-left:158.85pt;margin-top:8.4pt;width:351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" strokecolor="#548dd4 [1951]"/>
            </w:pict>
          </mc:Fallback>
        </mc:AlternateContent>
      </w:r>
      <w:r w:rsidR="00B76548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15. </w:t>
      </w:r>
      <w:r w:rsidR="00566EFE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t>Regulamentações</w:t>
      </w:r>
    </w:p>
    <w:p w14:paraId="317CDD16" w14:textId="77777777" w:rsidR="00B76548" w:rsidRPr="00681032" w:rsidRDefault="00B76548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</w:rPr>
      </w:pPr>
    </w:p>
    <w:p w14:paraId="317CDD17" w14:textId="77777777" w:rsidR="00B76548" w:rsidRPr="00681032" w:rsidRDefault="00B76548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</w:rPr>
        <w:sectPr w:rsidR="00B76548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6D58851E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Portaria nº 229 de 2011/MTE (que altera a Norma Regulamentadora “NR 26”, que trata de Sinalização de Segurança). </w:t>
      </w:r>
    </w:p>
    <w:p w14:paraId="77F7C4B5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Portaria 704/15 do Ministério do Trabalho e Emprego (DOU de 28/05/2015) que altera a Norma Regulamentadora nº 26 (NR 26) - Sinalização de Segurança. Esta Portaria incluiu o item 26.2.2.5 na Norma Regulamentadora nº 26, aprovada pela Portaria 3214/1978, com redação dada pela Portaria 229/2011, com a seguinte redação: "Os Produtos notificados ou registrados como Saneantes na ANVISA estão dispensados do cumprimento das obrigações de rotulagem preventiva estabelecidas pelos itens 26.2.2, 26.2.2.1, 26.2.2.2 e 26.2.2.3 da NR 26." 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 xml:space="preserve"> </w:t>
      </w:r>
    </w:p>
    <w:p w14:paraId="77425AD9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Decreto 2.657 de 03/07/1998 - promulga a Convenção Nº 170 da OIT, relativa à segurança na utilização de produtos químicos no trabalho, assinada em Genebra, em 25 de julho de 1990. </w:t>
      </w:r>
    </w:p>
    <w:p w14:paraId="47A423DA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O Decreto nº 2657 de 1998 (ratificou no Brasil a Convenção Nº 170 da OIT). </w:t>
      </w:r>
    </w:p>
    <w:p w14:paraId="7F00471F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NORMA ABNT NBR 14725 - Ficha com Dados de Segurança (FDS). </w:t>
      </w:r>
    </w:p>
    <w:p w14:paraId="48B563CD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Decreto n° 7.404, de 23 de dezembro de 2010. Política Nacional de Resíduos Sólidos. </w:t>
      </w:r>
    </w:p>
    <w:p w14:paraId="71C28CE8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Lei 9.605/1998 Crimes Ambientais. </w:t>
      </w:r>
    </w:p>
    <w:p w14:paraId="4FA48D87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NR-26 (MTE) - Sinalização de Segurança. </w:t>
      </w:r>
    </w:p>
    <w:p w14:paraId="76D64796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Lei 8.078/1990 Código de Defesa do Consumidor. </w:t>
      </w:r>
    </w:p>
    <w:p w14:paraId="2B180549" w14:textId="158533A4" w:rsidR="00536F1E" w:rsidRDefault="0093325A" w:rsidP="0093325A">
      <w:pPr>
        <w:spacing w:after="240"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Exigências regulamentares estão sujeitas a mudanças e podem diferir de uma região para outra; é responsabilidade do usuário assegurar que suas atividades estejam de acordo com a legislação local, federal, estadual e municipal.</w:t>
      </w:r>
    </w:p>
    <w:p w14:paraId="2C24D3E7" w14:textId="77777777" w:rsidR="001104D0" w:rsidRDefault="001104D0" w:rsidP="0093325A">
      <w:pPr>
        <w:spacing w:after="240"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p w14:paraId="479E4561" w14:textId="77777777" w:rsidR="001104D0" w:rsidRDefault="001104D0" w:rsidP="0093325A">
      <w:pPr>
        <w:spacing w:after="240"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p w14:paraId="14FDE886" w14:textId="77777777" w:rsidR="001104D0" w:rsidRDefault="001104D0" w:rsidP="0093325A">
      <w:pPr>
        <w:spacing w:after="240"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p w14:paraId="317CDD1B" w14:textId="4A4E2A68" w:rsidR="00B76548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17CDD33" wp14:editId="2518FA7C">
                <wp:simplePos x="0" y="0"/>
                <wp:positionH relativeFrom="column">
                  <wp:posOffset>2166620</wp:posOffset>
                </wp:positionH>
                <wp:positionV relativeFrom="paragraph">
                  <wp:posOffset>106045</wp:posOffset>
                </wp:positionV>
                <wp:extent cx="4320000" cy="635"/>
                <wp:effectExtent l="0" t="0" r="23495" b="3746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DA467" id="AutoShape 17" o:spid="_x0000_s1026" type="#_x0000_t32" style="position:absolute;margin-left:170.6pt;margin-top:8.35pt;width:340.15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" strokecolor="#548dd4 [1951]"/>
            </w:pict>
          </mc:Fallback>
        </mc:AlternateContent>
      </w:r>
      <w:r w:rsidR="000F4B9B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>16</w:t>
      </w:r>
      <w:r w:rsidR="00B76548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. </w:t>
      </w:r>
      <w:r w:rsidR="004369C6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t>Outras Informações</w:t>
      </w:r>
    </w:p>
    <w:p w14:paraId="317CDD1C" w14:textId="77777777" w:rsidR="00992FA2" w:rsidRPr="00681032" w:rsidRDefault="00992FA2" w:rsidP="005674F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20"/>
          <w:szCs w:val="20"/>
        </w:rPr>
      </w:pPr>
    </w:p>
    <w:p w14:paraId="14E8DFE1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Esta Ficha de Informações de Segurança de Produtos Químicos foi elaborada de acordo com a MSDS/FDS do fabricante e com as orientações da NBR 14725 emitida pela ABNT – Associação Brasileira de Normas Técnicas. As informações contidas na FDS representam os dados atuais e refletem com exatidão, nosso melhor conhecimento sobre o manuseio apropriado deste produto, sob condições normais e de acordo com as recomendações apresentadas na embalagem e na literatura técnica. Qualquer outro uso do produto, envolva ou não o uso combinado com outro produto, ou que utilize processo diverso do indicado, é de responsabilidade exclusiva do usuário”. </w:t>
      </w:r>
    </w:p>
    <w:p w14:paraId="44E17CAD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REFERÊNCIAS: </w:t>
      </w:r>
    </w:p>
    <w:p w14:paraId="1978CCB2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[ABNT NBR 14725: 2023]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– Ficha com Dados de Segurança (FDS) </w:t>
      </w:r>
    </w:p>
    <w:p w14:paraId="4A5185F5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[RESOLUÇÃO Nº 2998/22 ANTT]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Agência Nacional de Transportes Terrestres - Aprova as Instruções Complementares ao Regulamento do Transporte Terrestre de Produtos Perigosos. </w:t>
      </w:r>
    </w:p>
    <w:p w14:paraId="348CD1CF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[NR-26 (MTE)]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- Sinalização de Segurança. </w:t>
      </w:r>
    </w:p>
    <w:p w14:paraId="1959C8D2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[ECHA] União Europeia.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ECHA </w:t>
      </w:r>
      <w:proofErr w:type="spellStart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European</w:t>
      </w:r>
      <w:proofErr w:type="spellEnd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 Chemical </w:t>
      </w:r>
      <w:proofErr w:type="spellStart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Agency</w:t>
      </w:r>
      <w:proofErr w:type="spellEnd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 </w:t>
      </w:r>
    </w:p>
    <w:p w14:paraId="2479D2DE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[TERRESTRE, FERROVIAS, RODOVIAS]: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Agência Nacional de Transporte Terrestre (ANTT); </w:t>
      </w:r>
    </w:p>
    <w:p w14:paraId="709B596D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HIDROVIÁRIO (MARÍTIMO, FLUVIAL, LACUSTRE)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: código </w:t>
      </w:r>
      <w:proofErr w:type="spellStart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International</w:t>
      </w:r>
      <w:proofErr w:type="spellEnd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 Maritime </w:t>
      </w:r>
      <w:proofErr w:type="spellStart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Dangerous</w:t>
      </w:r>
      <w:proofErr w:type="spellEnd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Goods</w:t>
      </w:r>
      <w:proofErr w:type="spellEnd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 - Code (código IMDG); Norma-5 da Diretoria de Portos e Costas do Ministério da Marinha (DPC): Agência Nacional de Transporte Aquaviário (ANTAQ); </w:t>
      </w:r>
    </w:p>
    <w:p w14:paraId="12C28F14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5376FF">
        <w:rPr>
          <w:rFonts w:ascii="Montserrat" w:hAnsi="Montserrat"/>
          <w:b/>
          <w:bCs/>
          <w:color w:val="808080" w:themeColor="background1" w:themeShade="80"/>
          <w:sz w:val="18"/>
          <w:szCs w:val="18"/>
          <w:lang w:val="en-US"/>
        </w:rPr>
        <w:t xml:space="preserve">AÉREO: </w:t>
      </w:r>
      <w:r w:rsidRPr="005376FF">
        <w:rPr>
          <w:rFonts w:ascii="Montserrat" w:hAnsi="Montserrat"/>
          <w:color w:val="808080" w:themeColor="background1" w:themeShade="80"/>
          <w:sz w:val="18"/>
          <w:szCs w:val="18"/>
          <w:lang w:val="en-US"/>
        </w:rPr>
        <w:t xml:space="preserve">International Civil Aviation Organization - Technical Instructions (ICAO-TI). </w:t>
      </w:r>
      <w:proofErr w:type="spellStart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International</w:t>
      </w:r>
      <w:proofErr w:type="spellEnd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 Air </w:t>
      </w:r>
      <w:proofErr w:type="spellStart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Transport</w:t>
      </w:r>
      <w:proofErr w:type="spellEnd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Association</w:t>
      </w:r>
      <w:proofErr w:type="spellEnd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 - </w:t>
      </w:r>
      <w:proofErr w:type="spellStart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Dangerous</w:t>
      </w:r>
      <w:proofErr w:type="spellEnd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Goods</w:t>
      </w:r>
      <w:proofErr w:type="spellEnd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Regulations</w:t>
      </w:r>
      <w:proofErr w:type="spellEnd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 (IATA-DGFT); Agência Nacional de Aviação Civil (ANAC). </w:t>
      </w:r>
    </w:p>
    <w:p w14:paraId="4CF7BC12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*Abreviações: </w:t>
      </w:r>
    </w:p>
    <w:p w14:paraId="56F6D528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NA: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Não Aplicável </w:t>
      </w:r>
    </w:p>
    <w:p w14:paraId="565C3878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ND: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Não disponível </w:t>
      </w:r>
    </w:p>
    <w:p w14:paraId="2A7D45AE" w14:textId="77777777" w:rsidR="008E4A94" w:rsidRPr="002179DA" w:rsidRDefault="008E4A94" w:rsidP="008E4A94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D</w:t>
      </w:r>
      <w:r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L</w:t>
      </w:r>
      <w:r w:rsidRPr="007F3315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₅₀</w:t>
      </w: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dose letal para 50% da população infectada </w:t>
      </w:r>
    </w:p>
    <w:p w14:paraId="2885D006" w14:textId="22E6F3DD" w:rsidR="000610DF" w:rsidRPr="002179DA" w:rsidRDefault="008E4A94" w:rsidP="008E4A94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CL</w:t>
      </w:r>
      <w:r w:rsidRPr="007F3315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₅₀</w:t>
      </w: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concentração letal para 50% da população infectada</w:t>
      </w:r>
    </w:p>
    <w:p w14:paraId="308A45D4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CAS: </w:t>
      </w:r>
      <w:proofErr w:type="spellStart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chemical</w:t>
      </w:r>
      <w:proofErr w:type="spellEnd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 abstracts </w:t>
      </w:r>
      <w:proofErr w:type="spellStart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service</w:t>
      </w:r>
      <w:proofErr w:type="spellEnd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 </w:t>
      </w:r>
    </w:p>
    <w:p w14:paraId="43A5B314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TLV-TWA: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é a concentração média ponderada permitida para uma jornada de 8 horas de trabalho </w:t>
      </w:r>
    </w:p>
    <w:p w14:paraId="46D3D0AB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TLV-STEL: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é o limite de exposição de curta duração-máxima concentração permitida para uma exposição contínua de 15 minutos </w:t>
      </w:r>
    </w:p>
    <w:p w14:paraId="46F9181F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ACGIH: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é uma organização de pessoal de agências governamentais ou instituições educacionais engajadas em programas de saúde e segurança ocupacional. </w:t>
      </w:r>
    </w:p>
    <w:p w14:paraId="5D1F3B98" w14:textId="77777777" w:rsidR="000610DF" w:rsidRPr="002179DA" w:rsidRDefault="000610DF" w:rsidP="000610DF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ACGIH: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desenvolve e publica limites de exposição para centenas de substâncias químicas e agentes físicos.</w:t>
      </w:r>
    </w:p>
    <w:p w14:paraId="123E2A5C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PEL: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concentração máxima permitida de contaminantes no ar, aos quais a maioria dos trabalhadores pode ser repetidamente exposta 8 horas dia, 40 horas por semana, durante o período de trabalho (30 anos), sem efeitos adversos à saúde. 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 xml:space="preserve"> </w:t>
      </w:r>
    </w:p>
    <w:p w14:paraId="75EBD3BA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OSHA: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agência federal dos EUA com autoridade para regulamentação e cumprimento de disposições na área de segurança e saúde para indústrias e negócios nos USA. </w:t>
      </w:r>
    </w:p>
    <w:p w14:paraId="73266B45" w14:textId="47FD88E9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IMDG: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Internacional </w:t>
      </w:r>
      <w:r w:rsidR="001631CB" w:rsidRPr="002179DA">
        <w:rPr>
          <w:rFonts w:ascii="Montserrat" w:hAnsi="Montserrat"/>
          <w:color w:val="808080" w:themeColor="background1" w:themeShade="80"/>
          <w:sz w:val="18"/>
          <w:szCs w:val="18"/>
        </w:rPr>
        <w:t>Maritime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 Code for </w:t>
      </w:r>
      <w:proofErr w:type="spellStart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Dangerous</w:t>
      </w:r>
      <w:proofErr w:type="spellEnd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Goods</w:t>
      </w:r>
      <w:proofErr w:type="spellEnd"/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 – código internacional para o transporte de materiais perigosos via marítima. 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 xml:space="preserve"> </w:t>
      </w:r>
    </w:p>
    <w:p w14:paraId="23EE3B11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DMEL: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Nível Derivado de Efeito Mínimo </w:t>
      </w:r>
    </w:p>
    <w:p w14:paraId="055CBE8A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DNEL: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Nível Derivado sem Efeito </w:t>
      </w:r>
    </w:p>
    <w:p w14:paraId="520672EC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lastRenderedPageBreak/>
        <w:t xml:space="preserve">PNEC: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Concentração previsivelmente sem efeitos. </w:t>
      </w:r>
    </w:p>
    <w:p w14:paraId="5C73A9D0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OIT -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Organização Internacional do Trabalho </w:t>
      </w:r>
    </w:p>
    <w:p w14:paraId="54EA00C0" w14:textId="5C4687D9" w:rsidR="00C62685" w:rsidRPr="00681032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MTE -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Ministério do Trabalho e Emprego</w:t>
      </w:r>
    </w:p>
    <w:p w14:paraId="3000D5AF" w14:textId="24C270EB" w:rsidR="00C62685" w:rsidRPr="00681032" w:rsidRDefault="00C62685" w:rsidP="00C62685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p w14:paraId="5BE6ECC9" w14:textId="77777777" w:rsidR="00370885" w:rsidRPr="00681032" w:rsidRDefault="00370885" w:rsidP="00C62685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p w14:paraId="1735BEC8" w14:textId="77777777" w:rsidR="00370885" w:rsidRPr="00681032" w:rsidRDefault="00370885" w:rsidP="00C62685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p w14:paraId="27104BC0" w14:textId="77777777" w:rsidR="00366873" w:rsidRPr="00681032" w:rsidRDefault="00366873" w:rsidP="00C62685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tbl>
      <w:tblPr>
        <w:tblW w:w="0" w:type="auto"/>
        <w:tblInd w:w="2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82"/>
        <w:gridCol w:w="1005"/>
        <w:gridCol w:w="4068"/>
        <w:gridCol w:w="1644"/>
        <w:gridCol w:w="1916"/>
      </w:tblGrid>
      <w:tr w:rsidR="00370885" w:rsidRPr="00681032" w14:paraId="3935D9C1" w14:textId="77777777" w:rsidTr="00E801F1">
        <w:trPr>
          <w:trHeight w:val="397"/>
        </w:trPr>
        <w:tc>
          <w:tcPr>
            <w:tcW w:w="1282" w:type="dxa"/>
            <w:vAlign w:val="center"/>
            <w:hideMark/>
          </w:tcPr>
          <w:p w14:paraId="0DC21D47" w14:textId="77777777" w:rsidR="00370885" w:rsidRPr="00681032" w:rsidRDefault="00370885" w:rsidP="00E801F1">
            <w:pPr>
              <w:jc w:val="center"/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681032"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  <w:t>REVISÃO</w:t>
            </w:r>
          </w:p>
        </w:tc>
        <w:tc>
          <w:tcPr>
            <w:tcW w:w="1005" w:type="dxa"/>
            <w:vAlign w:val="center"/>
            <w:hideMark/>
          </w:tcPr>
          <w:p w14:paraId="6AE9F34C" w14:textId="77777777" w:rsidR="00370885" w:rsidRPr="00681032" w:rsidRDefault="00370885" w:rsidP="00E801F1">
            <w:pPr>
              <w:jc w:val="center"/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681032"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  <w:t>ITEM</w:t>
            </w:r>
          </w:p>
        </w:tc>
        <w:tc>
          <w:tcPr>
            <w:tcW w:w="4068" w:type="dxa"/>
            <w:vAlign w:val="center"/>
            <w:hideMark/>
          </w:tcPr>
          <w:p w14:paraId="2C27A7E4" w14:textId="77777777" w:rsidR="00370885" w:rsidRPr="00681032" w:rsidRDefault="00370885" w:rsidP="00E801F1">
            <w:pPr>
              <w:jc w:val="center"/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681032"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  <w:t>ALTERAÇÕES</w:t>
            </w:r>
          </w:p>
        </w:tc>
        <w:tc>
          <w:tcPr>
            <w:tcW w:w="1644" w:type="dxa"/>
            <w:vAlign w:val="center"/>
            <w:hideMark/>
          </w:tcPr>
          <w:p w14:paraId="0860A448" w14:textId="77777777" w:rsidR="00370885" w:rsidRPr="00681032" w:rsidRDefault="00370885" w:rsidP="00E801F1">
            <w:pPr>
              <w:jc w:val="center"/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681032"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  <w:t>DATA REVISÃO</w:t>
            </w:r>
          </w:p>
        </w:tc>
        <w:tc>
          <w:tcPr>
            <w:tcW w:w="1916" w:type="dxa"/>
            <w:vAlign w:val="center"/>
            <w:hideMark/>
          </w:tcPr>
          <w:p w14:paraId="7E8B1872" w14:textId="77777777" w:rsidR="00370885" w:rsidRPr="00681032" w:rsidRDefault="00370885" w:rsidP="00E801F1">
            <w:pPr>
              <w:jc w:val="center"/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681032"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  <w:t>RESPONSÁVEL</w:t>
            </w:r>
          </w:p>
        </w:tc>
      </w:tr>
      <w:tr w:rsidR="00596B10" w:rsidRPr="00681032" w14:paraId="0A24915E" w14:textId="77777777" w:rsidTr="00E801F1">
        <w:trPr>
          <w:trHeight w:val="472"/>
        </w:trPr>
        <w:tc>
          <w:tcPr>
            <w:tcW w:w="1282" w:type="dxa"/>
            <w:vAlign w:val="center"/>
          </w:tcPr>
          <w:p w14:paraId="24AF4502" w14:textId="68ACB1E5" w:rsidR="00596B10" w:rsidRPr="00BF4F65" w:rsidRDefault="00F669EC" w:rsidP="009E5F8D">
            <w:pPr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01</w:t>
            </w:r>
          </w:p>
        </w:tc>
        <w:tc>
          <w:tcPr>
            <w:tcW w:w="1005" w:type="dxa"/>
            <w:vAlign w:val="center"/>
          </w:tcPr>
          <w:p w14:paraId="72F73431" w14:textId="3EFA30BC" w:rsidR="00596B10" w:rsidRDefault="00F669EC" w:rsidP="009E5F8D">
            <w:pPr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4068" w:type="dxa"/>
            <w:vAlign w:val="center"/>
          </w:tcPr>
          <w:p w14:paraId="109A2D2C" w14:textId="6F9C9222" w:rsidR="00596B10" w:rsidRDefault="00F669EC" w:rsidP="009E5F8D">
            <w:pPr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F669EC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Inserção de parâmetros de densidade à 4</w:t>
            </w:r>
            <w:r w:rsidR="00A123AA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F669EC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°C e 40</w:t>
            </w:r>
            <w:r w:rsidR="00A123AA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F669EC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°C. </w:t>
            </w:r>
          </w:p>
        </w:tc>
        <w:tc>
          <w:tcPr>
            <w:tcW w:w="1644" w:type="dxa"/>
            <w:vAlign w:val="center"/>
          </w:tcPr>
          <w:p w14:paraId="05C39DB8" w14:textId="2D0AEC85" w:rsidR="00596B10" w:rsidRDefault="00F669EC" w:rsidP="009E5F8D">
            <w:pPr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19/03/2025</w:t>
            </w:r>
          </w:p>
        </w:tc>
        <w:tc>
          <w:tcPr>
            <w:tcW w:w="1916" w:type="dxa"/>
            <w:vAlign w:val="center"/>
          </w:tcPr>
          <w:p w14:paraId="3C86602E" w14:textId="36F9ADC2" w:rsidR="00596B10" w:rsidRDefault="00F669EC" w:rsidP="009E5F8D">
            <w:pPr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Maria Marcolino</w:t>
            </w:r>
          </w:p>
        </w:tc>
      </w:tr>
      <w:tr w:rsidR="00596B10" w:rsidRPr="00681032" w14:paraId="71B0987A" w14:textId="77777777" w:rsidTr="00E801F1">
        <w:trPr>
          <w:trHeight w:val="472"/>
        </w:trPr>
        <w:tc>
          <w:tcPr>
            <w:tcW w:w="1282" w:type="dxa"/>
            <w:vAlign w:val="center"/>
          </w:tcPr>
          <w:p w14:paraId="27A1B8E3" w14:textId="3D31EA66" w:rsidR="00596B10" w:rsidRPr="00BF4F65" w:rsidRDefault="00F669EC" w:rsidP="009E5F8D">
            <w:pPr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02</w:t>
            </w:r>
          </w:p>
        </w:tc>
        <w:tc>
          <w:tcPr>
            <w:tcW w:w="1005" w:type="dxa"/>
            <w:vAlign w:val="center"/>
          </w:tcPr>
          <w:p w14:paraId="023EAAB2" w14:textId="1F2C626F" w:rsidR="00596B10" w:rsidRDefault="00F669EC" w:rsidP="009E5F8D">
            <w:pPr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4068" w:type="dxa"/>
            <w:vAlign w:val="center"/>
          </w:tcPr>
          <w:p w14:paraId="51E1B10D" w14:textId="77777777" w:rsidR="004051F6" w:rsidRPr="004051F6" w:rsidRDefault="004051F6" w:rsidP="004051F6">
            <w:pPr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4051F6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Alteração da especificação do pH. </w:t>
            </w:r>
          </w:p>
          <w:p w14:paraId="3927140E" w14:textId="6EFF889E" w:rsidR="00596B10" w:rsidRDefault="004051F6" w:rsidP="004051F6">
            <w:pPr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4051F6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Onde se lia "pH puro, 25 ºC: 6,7- 7,6.", atualizou para "pH puro, 25 ºC: 6,0 - 7,6." </w:t>
            </w:r>
          </w:p>
        </w:tc>
        <w:tc>
          <w:tcPr>
            <w:tcW w:w="1644" w:type="dxa"/>
            <w:vAlign w:val="center"/>
          </w:tcPr>
          <w:p w14:paraId="2B392911" w14:textId="0EF422CF" w:rsidR="00596B10" w:rsidRDefault="00F669EC" w:rsidP="009E5F8D">
            <w:pPr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11/07/2025</w:t>
            </w:r>
          </w:p>
        </w:tc>
        <w:tc>
          <w:tcPr>
            <w:tcW w:w="1916" w:type="dxa"/>
            <w:vAlign w:val="center"/>
          </w:tcPr>
          <w:p w14:paraId="4AE942B3" w14:textId="524205F6" w:rsidR="00596B10" w:rsidRDefault="00F669EC" w:rsidP="009E5F8D">
            <w:pPr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Maria Marcolino</w:t>
            </w:r>
          </w:p>
        </w:tc>
      </w:tr>
      <w:tr w:rsidR="009E5F8D" w:rsidRPr="00681032" w14:paraId="5FC2589B" w14:textId="77777777" w:rsidTr="00E801F1">
        <w:trPr>
          <w:trHeight w:val="472"/>
        </w:trPr>
        <w:tc>
          <w:tcPr>
            <w:tcW w:w="1282" w:type="dxa"/>
            <w:vAlign w:val="center"/>
          </w:tcPr>
          <w:p w14:paraId="61EFA331" w14:textId="4EC0BDBF" w:rsidR="009E5F8D" w:rsidRPr="00681032" w:rsidRDefault="009E5F8D" w:rsidP="009E5F8D">
            <w:pPr>
              <w:jc w:val="center"/>
              <w:rPr>
                <w:rFonts w:ascii="Montserrat" w:hAnsi="Montserrat"/>
              </w:rPr>
            </w:pPr>
            <w:r w:rsidRPr="00BF4F65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0</w:t>
            </w:r>
            <w:r w:rsidR="004051F6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3</w:t>
            </w:r>
          </w:p>
        </w:tc>
        <w:tc>
          <w:tcPr>
            <w:tcW w:w="1005" w:type="dxa"/>
            <w:vAlign w:val="center"/>
          </w:tcPr>
          <w:p w14:paraId="41548616" w14:textId="67116309" w:rsidR="009E5F8D" w:rsidRPr="00681032" w:rsidRDefault="009E5F8D" w:rsidP="009E5F8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2,</w:t>
            </w:r>
            <w:r w:rsidR="00663A73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3,</w:t>
            </w:r>
            <w:r w:rsidR="00663A73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 xml:space="preserve"> 7, </w:t>
            </w: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10, 11 e 12</w:t>
            </w:r>
          </w:p>
        </w:tc>
        <w:tc>
          <w:tcPr>
            <w:tcW w:w="4068" w:type="dxa"/>
            <w:vAlign w:val="center"/>
          </w:tcPr>
          <w:p w14:paraId="62A8DA6C" w14:textId="040F6294" w:rsidR="009E5F8D" w:rsidRPr="00681032" w:rsidRDefault="009E5F8D" w:rsidP="009E5F8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Revisão de pictogramas, formatação, escrita, informações toxicológicas e ecológicas</w:t>
            </w:r>
            <w:r w:rsidR="004051F6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 xml:space="preserve"> dos componentes do produto</w:t>
            </w: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1644" w:type="dxa"/>
            <w:vAlign w:val="center"/>
          </w:tcPr>
          <w:p w14:paraId="02D058AD" w14:textId="229BB784" w:rsidR="009E5F8D" w:rsidRPr="00681032" w:rsidRDefault="00F669EC" w:rsidP="009E5F8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08</w:t>
            </w:r>
            <w:r w:rsidR="009E5F8D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/0</w:t>
            </w: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</w:t>
            </w:r>
            <w:r w:rsidR="009E5F8D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/2025</w:t>
            </w:r>
          </w:p>
        </w:tc>
        <w:tc>
          <w:tcPr>
            <w:tcW w:w="1916" w:type="dxa"/>
            <w:vAlign w:val="center"/>
          </w:tcPr>
          <w:p w14:paraId="0DE6867E" w14:textId="04628D04" w:rsidR="009E5F8D" w:rsidRPr="00681032" w:rsidRDefault="00A123AA" w:rsidP="009E5F8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Renam Acorsi</w:t>
            </w:r>
          </w:p>
        </w:tc>
      </w:tr>
    </w:tbl>
    <w:p w14:paraId="4B90C05C" w14:textId="77777777" w:rsidR="00366873" w:rsidRPr="002179DA" w:rsidRDefault="00366873" w:rsidP="00C62685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20"/>
          <w:szCs w:val="20"/>
        </w:rPr>
      </w:pPr>
    </w:p>
    <w:sectPr w:rsidR="00366873" w:rsidRPr="002179DA" w:rsidSect="002464C8">
      <w:type w:val="continuous"/>
      <w:pgSz w:w="11906" w:h="16838" w:code="9"/>
      <w:pgMar w:top="993" w:right="851" w:bottom="1418" w:left="851" w:header="284" w:footer="283" w:gutter="0"/>
      <w:cols w:space="84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C58E" w14:textId="77777777" w:rsidR="003B6736" w:rsidRPr="00681032" w:rsidRDefault="003B6736" w:rsidP="00D349DA">
      <w:r w:rsidRPr="00681032">
        <w:separator/>
      </w:r>
    </w:p>
  </w:endnote>
  <w:endnote w:type="continuationSeparator" w:id="0">
    <w:p w14:paraId="778F1DE2" w14:textId="77777777" w:rsidR="003B6736" w:rsidRPr="00681032" w:rsidRDefault="003B6736" w:rsidP="00D349DA">
      <w:r w:rsidRPr="00681032">
        <w:continuationSeparator/>
      </w:r>
    </w:p>
  </w:endnote>
  <w:endnote w:type="continuationNotice" w:id="1">
    <w:p w14:paraId="1B21C9C7" w14:textId="77777777" w:rsidR="003B6736" w:rsidRPr="00681032" w:rsidRDefault="003B67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16C5" w14:textId="77777777" w:rsidR="00163364" w:rsidRPr="00681032" w:rsidRDefault="00163364" w:rsidP="00E9547F">
    <w:pPr>
      <w:pStyle w:val="Cabealho1"/>
      <w:tabs>
        <w:tab w:val="clear" w:pos="8504"/>
        <w:tab w:val="center" w:pos="4419"/>
        <w:tab w:val="right" w:pos="8838"/>
        <w:tab w:val="left" w:pos="9675"/>
      </w:tabs>
      <w:spacing w:line="276" w:lineRule="auto"/>
      <w:ind w:left="3119" w:hanging="3119"/>
      <w:jc w:val="right"/>
      <w:rPr>
        <w:rFonts w:ascii="Montserrat" w:hAnsi="Montserrat" w:cs="Arial"/>
        <w:color w:val="808080" w:themeColor="background1" w:themeShade="80"/>
        <w:sz w:val="12"/>
        <w:szCs w:val="14"/>
      </w:rPr>
    </w:pPr>
  </w:p>
  <w:p w14:paraId="209C4D5A" w14:textId="77777777" w:rsidR="00144A1B" w:rsidRPr="00942B40" w:rsidRDefault="00144A1B" w:rsidP="00144A1B">
    <w:pPr>
      <w:pStyle w:val="Cabealho1"/>
      <w:tabs>
        <w:tab w:val="clear" w:pos="8504"/>
        <w:tab w:val="center" w:pos="4419"/>
        <w:tab w:val="right" w:pos="8838"/>
        <w:tab w:val="left" w:pos="9675"/>
      </w:tabs>
      <w:spacing w:line="276" w:lineRule="auto"/>
      <w:ind w:left="3119" w:hanging="3119"/>
      <w:jc w:val="right"/>
      <w:rPr>
        <w:rFonts w:ascii="Montserrat" w:hAnsi="Montserrat" w:cs="Arial"/>
        <w:color w:val="A6A6A6" w:themeColor="background1" w:themeShade="A6"/>
        <w:sz w:val="12"/>
        <w:szCs w:val="14"/>
      </w:rPr>
    </w:pPr>
    <w:r w:rsidRPr="00942B40">
      <w:rPr>
        <w:rFonts w:ascii="Montserrat" w:hAnsi="Montserrat" w:cs="Arial"/>
        <w:color w:val="A6A6A6" w:themeColor="background1" w:themeShade="A6"/>
        <w:sz w:val="12"/>
        <w:szCs w:val="14"/>
      </w:rPr>
      <w:t>Esta FDS está em conformidade com a norma ABNT NBR 14725:2023</w:t>
    </w:r>
  </w:p>
  <w:p w14:paraId="275038AF" w14:textId="2FF1877C" w:rsidR="00144A1B" w:rsidRPr="00A25D68" w:rsidRDefault="00144A1B" w:rsidP="00144A1B">
    <w:pPr>
      <w:pStyle w:val="Cabealho1"/>
      <w:tabs>
        <w:tab w:val="clear" w:pos="8504"/>
        <w:tab w:val="center" w:pos="4419"/>
        <w:tab w:val="right" w:pos="8838"/>
        <w:tab w:val="left" w:pos="9675"/>
      </w:tabs>
      <w:spacing w:line="276" w:lineRule="auto"/>
      <w:ind w:left="3119" w:hanging="3119"/>
      <w:jc w:val="right"/>
      <w:rPr>
        <w:rFonts w:ascii="Montserrat" w:hAnsi="Montserrat" w:cs="Arial"/>
        <w:b/>
        <w:bCs/>
        <w:color w:val="A6A6A6" w:themeColor="background1" w:themeShade="A6"/>
        <w:sz w:val="12"/>
        <w:szCs w:val="14"/>
      </w:rPr>
    </w:pPr>
    <w:r w:rsidRPr="00A25D68">
      <w:rPr>
        <w:rFonts w:ascii="Montserrat" w:hAnsi="Montserrat" w:cs="Arial"/>
        <w:color w:val="A6A6A6" w:themeColor="background1" w:themeShade="A6"/>
        <w:sz w:val="12"/>
        <w:szCs w:val="14"/>
      </w:rPr>
      <w:t xml:space="preserve">Nome do Produto: </w:t>
    </w:r>
    <w:r w:rsidRPr="004015C4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 xml:space="preserve">Isogen </w:t>
    </w:r>
    <w:r w:rsidR="00A25CD3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SE</w:t>
    </w:r>
    <w:r w:rsidR="00DA064C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 xml:space="preserve"> </w:t>
    </w:r>
    <w:r w:rsidR="00A25CD3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32</w:t>
    </w:r>
  </w:p>
  <w:p w14:paraId="44D26DF0" w14:textId="570C87F2" w:rsidR="00751D5E" w:rsidRPr="00681032" w:rsidRDefault="00144A1B" w:rsidP="00144A1B">
    <w:pPr>
      <w:pStyle w:val="Cabealho1"/>
      <w:tabs>
        <w:tab w:val="clear" w:pos="4252"/>
        <w:tab w:val="center" w:pos="4253"/>
        <w:tab w:val="center" w:pos="4419"/>
        <w:tab w:val="left" w:pos="5595"/>
        <w:tab w:val="right" w:pos="8838"/>
      </w:tabs>
      <w:spacing w:line="276" w:lineRule="auto"/>
      <w:ind w:left="3119" w:hanging="3119"/>
      <w:jc w:val="right"/>
      <w:rPr>
        <w:rFonts w:ascii="Montserrat" w:hAnsi="Montserrat" w:cs="Arial"/>
        <w:color w:val="A6A6A6" w:themeColor="background1" w:themeShade="A6"/>
        <w:sz w:val="12"/>
        <w:szCs w:val="14"/>
      </w:rPr>
    </w:pPr>
    <w:r w:rsidRPr="00942B40">
      <w:rPr>
        <w:rFonts w:ascii="Montserrat" w:hAnsi="Montserrat" w:cs="Arial"/>
        <w:color w:val="A6A6A6" w:themeColor="background1" w:themeShade="A6"/>
        <w:sz w:val="12"/>
        <w:szCs w:val="14"/>
      </w:rPr>
      <w:t xml:space="preserve">Código: </w:t>
    </w:r>
    <w:r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FDS00</w:t>
    </w:r>
    <w:r w:rsidR="00895423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88</w:t>
    </w:r>
    <w:r w:rsidRPr="00942B40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 xml:space="preserve"> </w:t>
    </w:r>
    <w:r w:rsidRPr="00942B40">
      <w:rPr>
        <w:rFonts w:ascii="Montserrat" w:hAnsi="Montserrat" w:cs="Arial"/>
        <w:color w:val="A6A6A6" w:themeColor="background1" w:themeShade="A6"/>
        <w:sz w:val="12"/>
        <w:szCs w:val="14"/>
      </w:rPr>
      <w:t xml:space="preserve">| Revisão: </w:t>
    </w:r>
    <w:r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0</w:t>
    </w:r>
    <w:r w:rsidR="00B454E6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3</w:t>
    </w:r>
  </w:p>
  <w:p w14:paraId="14D1A661" w14:textId="76D90AE6" w:rsidR="00EB0A41" w:rsidRPr="00681032" w:rsidRDefault="00942B40" w:rsidP="00942B40">
    <w:pPr>
      <w:pStyle w:val="Cabealho1"/>
      <w:tabs>
        <w:tab w:val="clear" w:pos="8504"/>
        <w:tab w:val="center" w:pos="4419"/>
        <w:tab w:val="left" w:pos="5595"/>
        <w:tab w:val="right" w:pos="8838"/>
      </w:tabs>
      <w:spacing w:line="276" w:lineRule="auto"/>
      <w:ind w:left="3119" w:hanging="3119"/>
      <w:jc w:val="right"/>
      <w:rPr>
        <w:rFonts w:ascii="Montserrat" w:hAnsi="Montserrat" w:cs="Arial"/>
        <w:b/>
        <w:bCs/>
        <w:color w:val="A6A6A6" w:themeColor="background1" w:themeShade="A6"/>
        <w:sz w:val="12"/>
        <w:szCs w:val="14"/>
      </w:rPr>
    </w:pPr>
    <w:r w:rsidRPr="00681032">
      <w:rPr>
        <w:rFonts w:ascii="Montserrat SemiBold" w:hAnsi="Montserrat SemiBold"/>
        <w:b/>
        <w:noProof/>
        <w:color w:val="A6A6A6" w:themeColor="background1" w:themeShade="A6"/>
      </w:rPr>
      <w:drawing>
        <wp:anchor distT="0" distB="0" distL="114300" distR="114300" simplePos="0" relativeHeight="251658240" behindDoc="0" locked="1" layoutInCell="1" allowOverlap="1" wp14:anchorId="10D63BF2" wp14:editId="2D2D3176">
          <wp:simplePos x="0" y="0"/>
          <wp:positionH relativeFrom="margin">
            <wp:align>left</wp:align>
          </wp:positionH>
          <wp:positionV relativeFrom="margin">
            <wp:posOffset>9404985</wp:posOffset>
          </wp:positionV>
          <wp:extent cx="742950" cy="256540"/>
          <wp:effectExtent l="0" t="0" r="0" b="0"/>
          <wp:wrapSquare wrapText="bothSides"/>
          <wp:docPr id="696434797" name="Imagem 0" descr="Macler - Logo Danfe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cler - Logo Danfe 3.jpg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</a:extLst>
                  </a:blip>
                  <a:srcRect l="16672" t="26923" r="16642"/>
                  <a:stretch>
                    <a:fillRect/>
                  </a:stretch>
                </pic:blipFill>
                <pic:spPr>
                  <a:xfrm>
                    <a:off x="0" y="0"/>
                    <a:ext cx="742950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BA5" w:rsidRPr="00DC2BA5">
      <w:rPr>
        <w:rFonts w:ascii="Montserrat" w:hAnsi="Montserrat" w:cs="Arial"/>
        <w:color w:val="A6A6A6" w:themeColor="background1" w:themeShade="A6"/>
        <w:sz w:val="12"/>
        <w:szCs w:val="14"/>
      </w:rPr>
      <w:t xml:space="preserve"> </w:t>
    </w:r>
    <w:r w:rsidR="00DC2BA5" w:rsidRPr="00942B40">
      <w:rPr>
        <w:rFonts w:ascii="Montserrat" w:hAnsi="Montserrat" w:cs="Arial"/>
        <w:color w:val="A6A6A6" w:themeColor="background1" w:themeShade="A6"/>
        <w:sz w:val="12"/>
        <w:szCs w:val="14"/>
      </w:rPr>
      <w:t xml:space="preserve">Data Revisão: </w:t>
    </w:r>
    <w:r w:rsidR="00B454E6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08</w:t>
    </w:r>
    <w:r w:rsidR="00A25CD3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/0</w:t>
    </w:r>
    <w:r w:rsidR="00B454E6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1</w:t>
    </w:r>
    <w:r w:rsidR="00DC2BA5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 xml:space="preserve">/2025 | </w:t>
    </w:r>
    <w:r w:rsidR="00DC2BA5" w:rsidRPr="00942B40">
      <w:rPr>
        <w:rFonts w:ascii="Montserrat" w:hAnsi="Montserrat" w:cs="Arial"/>
        <w:color w:val="A6A6A6" w:themeColor="background1" w:themeShade="A6"/>
        <w:sz w:val="12"/>
        <w:szCs w:val="14"/>
      </w:rPr>
      <w:t xml:space="preserve">Validade: </w:t>
    </w:r>
    <w:r w:rsidR="00DC2BA5" w:rsidRPr="00942B40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2</w:t>
    </w:r>
    <w:r w:rsidR="00DC2BA5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4</w:t>
    </w:r>
    <w:r w:rsidR="00DC2BA5" w:rsidRPr="00942B40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 xml:space="preserve"> MESES</w:t>
    </w:r>
  </w:p>
  <w:p w14:paraId="1F5442D6" w14:textId="48968DBD" w:rsidR="00942B40" w:rsidRPr="00681032" w:rsidRDefault="00EF4148" w:rsidP="00942B40">
    <w:pPr>
      <w:pStyle w:val="Cabealho1"/>
      <w:tabs>
        <w:tab w:val="clear" w:pos="8504"/>
        <w:tab w:val="center" w:pos="4419"/>
        <w:tab w:val="left" w:pos="5595"/>
        <w:tab w:val="right" w:pos="8838"/>
      </w:tabs>
      <w:spacing w:line="276" w:lineRule="auto"/>
      <w:ind w:left="3119" w:hanging="3119"/>
      <w:jc w:val="right"/>
      <w:rPr>
        <w:rFonts w:ascii="Montserrat" w:hAnsi="Montserrat"/>
        <w:color w:val="A6A6A6" w:themeColor="background1" w:themeShade="A6"/>
        <w:sz w:val="12"/>
        <w:szCs w:val="14"/>
      </w:rPr>
    </w:pPr>
    <w:r w:rsidRPr="0043501A">
      <w:rPr>
        <w:rFonts w:ascii="Montserrat" w:hAnsi="Montserrat" w:cs="Arial"/>
        <w:color w:val="A6A6A6" w:themeColor="background1" w:themeShade="A6"/>
        <w:sz w:val="12"/>
        <w:szCs w:val="14"/>
      </w:rPr>
      <w:t>Elaborador</w:t>
    </w:r>
    <w:r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 xml:space="preserve">: </w:t>
    </w:r>
    <w:r w:rsidR="00A123AA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Maria Rosangela Marcolino</w:t>
    </w:r>
    <w:r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 xml:space="preserve"> | </w:t>
    </w:r>
    <w:r w:rsidRPr="0043501A">
      <w:rPr>
        <w:rFonts w:ascii="Montserrat" w:hAnsi="Montserrat" w:cs="Arial"/>
        <w:color w:val="A6A6A6" w:themeColor="background1" w:themeShade="A6"/>
        <w:sz w:val="12"/>
        <w:szCs w:val="14"/>
      </w:rPr>
      <w:t>Aprovador:</w:t>
    </w:r>
    <w:r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 xml:space="preserve"> Renam Acorsi</w:t>
    </w:r>
    <w:r w:rsidR="00942B40" w:rsidRPr="00681032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br/>
    </w:r>
    <w:bookmarkStart w:id="0" w:name="_Hlk184112401"/>
    <w:r w:rsidR="00F966F4" w:rsidRPr="00681032">
      <w:rPr>
        <w:rFonts w:ascii="Montserrat" w:hAnsi="Montserrat" w:cs="Arial"/>
        <w:b/>
        <w:color w:val="A6A6A6"/>
        <w:sz w:val="18"/>
        <w:szCs w:val="18"/>
      </w:rPr>
      <w:t>C</w:t>
    </w:r>
    <w:r w:rsidR="00F966F4">
      <w:rPr>
        <w:rFonts w:ascii="Montserrat" w:hAnsi="Montserrat" w:cs="Arial"/>
        <w:b/>
        <w:color w:val="A6A6A6"/>
        <w:sz w:val="18"/>
        <w:szCs w:val="18"/>
      </w:rPr>
      <w:t>Ó</w:t>
    </w:r>
    <w:r w:rsidR="00F966F4" w:rsidRPr="00681032">
      <w:rPr>
        <w:rFonts w:ascii="Montserrat" w:hAnsi="Montserrat" w:cs="Arial"/>
        <w:b/>
        <w:color w:val="A6A6A6"/>
        <w:sz w:val="18"/>
        <w:szCs w:val="18"/>
      </w:rPr>
      <w:t>PIA N</w:t>
    </w:r>
    <w:r w:rsidR="00F966F4">
      <w:rPr>
        <w:rFonts w:ascii="Montserrat" w:hAnsi="Montserrat" w:cs="Arial"/>
        <w:b/>
        <w:color w:val="A6A6A6"/>
        <w:sz w:val="18"/>
        <w:szCs w:val="18"/>
      </w:rPr>
      <w:t>Ã</w:t>
    </w:r>
    <w:r w:rsidR="00F966F4" w:rsidRPr="00681032">
      <w:rPr>
        <w:rFonts w:ascii="Montserrat" w:hAnsi="Montserrat" w:cs="Arial"/>
        <w:b/>
        <w:color w:val="A6A6A6"/>
        <w:sz w:val="18"/>
        <w:szCs w:val="18"/>
      </w:rPr>
      <w:t>O CONTROLADA</w:t>
    </w:r>
    <w:bookmarkEnd w:id="0"/>
    <w:r w:rsidR="00826A4D" w:rsidRPr="00681032">
      <w:rPr>
        <w:rFonts w:ascii="Montserrat" w:hAnsi="Montserrat"/>
        <w:sz w:val="16"/>
        <w:szCs w:val="16"/>
      </w:rPr>
      <w:t xml:space="preserve">     </w:t>
    </w:r>
    <w:r w:rsidR="00942B40" w:rsidRPr="00681032">
      <w:rPr>
        <w:rFonts w:ascii="Montserrat" w:hAnsi="Montserrat" w:cs="Arial"/>
        <w:color w:val="A6A6A6" w:themeColor="background1" w:themeShade="A6"/>
        <w:sz w:val="12"/>
        <w:szCs w:val="14"/>
      </w:rPr>
      <w:t xml:space="preserve">Página </w:t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fldChar w:fldCharType="begin"/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instrText>PAGE</w:instrText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fldChar w:fldCharType="separate"/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t>1</w:t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fldChar w:fldCharType="end"/>
    </w:r>
    <w:r w:rsidR="00942B40" w:rsidRPr="00681032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 xml:space="preserve"> de </w:t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fldChar w:fldCharType="begin"/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instrText>NUMPAGES</w:instrText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fldChar w:fldCharType="separate"/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t>9</w:t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fldChar w:fldCharType="end"/>
    </w:r>
  </w:p>
  <w:p w14:paraId="57D06262" w14:textId="7E94BC71" w:rsidR="00751D5E" w:rsidRPr="00681032" w:rsidRDefault="00751D5E" w:rsidP="00942B40">
    <w:pPr>
      <w:pStyle w:val="Cabealho1"/>
      <w:tabs>
        <w:tab w:val="clear" w:pos="4252"/>
        <w:tab w:val="clear" w:pos="8504"/>
        <w:tab w:val="center" w:pos="4253"/>
        <w:tab w:val="center" w:pos="4419"/>
        <w:tab w:val="left" w:pos="5595"/>
        <w:tab w:val="right" w:pos="8838"/>
      </w:tabs>
      <w:spacing w:line="276" w:lineRule="auto"/>
      <w:ind w:left="3119" w:hanging="3119"/>
      <w:rPr>
        <w:rFonts w:ascii="Montserrat" w:hAnsi="Montserrat" w:cs="Arial"/>
        <w:b/>
        <w:bCs/>
        <w:color w:val="A6A6A6" w:themeColor="background1" w:themeShade="A6"/>
        <w:sz w:val="12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B6A5" w14:textId="77777777" w:rsidR="003B6736" w:rsidRPr="00681032" w:rsidRDefault="003B6736" w:rsidP="00D349DA">
      <w:r w:rsidRPr="00681032">
        <w:separator/>
      </w:r>
    </w:p>
  </w:footnote>
  <w:footnote w:type="continuationSeparator" w:id="0">
    <w:p w14:paraId="06E8018C" w14:textId="77777777" w:rsidR="003B6736" w:rsidRPr="00681032" w:rsidRDefault="003B6736" w:rsidP="00D349DA">
      <w:r w:rsidRPr="00681032">
        <w:continuationSeparator/>
      </w:r>
    </w:p>
  </w:footnote>
  <w:footnote w:type="continuationNotice" w:id="1">
    <w:p w14:paraId="6CCA347C" w14:textId="77777777" w:rsidR="003B6736" w:rsidRPr="00681032" w:rsidRDefault="003B67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12686"/>
    <w:multiLevelType w:val="hybridMultilevel"/>
    <w:tmpl w:val="90F2FFF8"/>
    <w:lvl w:ilvl="0" w:tplc="BCC8F31E">
      <w:numFmt w:val="bullet"/>
      <w:lvlText w:val=""/>
      <w:lvlJc w:val="left"/>
      <w:pPr>
        <w:ind w:left="720" w:hanging="360"/>
      </w:pPr>
      <w:rPr>
        <w:rFonts w:ascii="Wingdings" w:eastAsiaTheme="majorEastAs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76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DA"/>
    <w:rsid w:val="00002590"/>
    <w:rsid w:val="0000270B"/>
    <w:rsid w:val="00002ACD"/>
    <w:rsid w:val="00002B9F"/>
    <w:rsid w:val="00003FFD"/>
    <w:rsid w:val="00004609"/>
    <w:rsid w:val="00004895"/>
    <w:rsid w:val="00006C9D"/>
    <w:rsid w:val="00010627"/>
    <w:rsid w:val="00011243"/>
    <w:rsid w:val="00013752"/>
    <w:rsid w:val="000137A0"/>
    <w:rsid w:val="000142BF"/>
    <w:rsid w:val="000148A8"/>
    <w:rsid w:val="00015DEC"/>
    <w:rsid w:val="00015FF1"/>
    <w:rsid w:val="00016415"/>
    <w:rsid w:val="00016D16"/>
    <w:rsid w:val="00020155"/>
    <w:rsid w:val="000215ED"/>
    <w:rsid w:val="00025049"/>
    <w:rsid w:val="00025340"/>
    <w:rsid w:val="000254C4"/>
    <w:rsid w:val="00025CA4"/>
    <w:rsid w:val="000273BA"/>
    <w:rsid w:val="0003096C"/>
    <w:rsid w:val="000309B1"/>
    <w:rsid w:val="00030E41"/>
    <w:rsid w:val="0003494B"/>
    <w:rsid w:val="00040836"/>
    <w:rsid w:val="0004108B"/>
    <w:rsid w:val="000412E0"/>
    <w:rsid w:val="000431C2"/>
    <w:rsid w:val="00043579"/>
    <w:rsid w:val="00043AE1"/>
    <w:rsid w:val="00051826"/>
    <w:rsid w:val="00051834"/>
    <w:rsid w:val="00054E5E"/>
    <w:rsid w:val="00057507"/>
    <w:rsid w:val="000610DF"/>
    <w:rsid w:val="0006387E"/>
    <w:rsid w:val="00063DEF"/>
    <w:rsid w:val="000640AC"/>
    <w:rsid w:val="000650DA"/>
    <w:rsid w:val="00065D8A"/>
    <w:rsid w:val="0006605D"/>
    <w:rsid w:val="00066C6E"/>
    <w:rsid w:val="00066EBF"/>
    <w:rsid w:val="000675FE"/>
    <w:rsid w:val="0007108B"/>
    <w:rsid w:val="000712AB"/>
    <w:rsid w:val="00071DDE"/>
    <w:rsid w:val="00071F22"/>
    <w:rsid w:val="00073AF4"/>
    <w:rsid w:val="00075D0E"/>
    <w:rsid w:val="00075D6B"/>
    <w:rsid w:val="00076052"/>
    <w:rsid w:val="00081022"/>
    <w:rsid w:val="00081B4F"/>
    <w:rsid w:val="00081C94"/>
    <w:rsid w:val="000820AE"/>
    <w:rsid w:val="00084448"/>
    <w:rsid w:val="00085959"/>
    <w:rsid w:val="00087CD6"/>
    <w:rsid w:val="00087EB2"/>
    <w:rsid w:val="000916BF"/>
    <w:rsid w:val="00091A7A"/>
    <w:rsid w:val="00092C93"/>
    <w:rsid w:val="000944CB"/>
    <w:rsid w:val="000965A1"/>
    <w:rsid w:val="00096CE7"/>
    <w:rsid w:val="000971A9"/>
    <w:rsid w:val="000A0433"/>
    <w:rsid w:val="000A3E08"/>
    <w:rsid w:val="000A454D"/>
    <w:rsid w:val="000A7D0A"/>
    <w:rsid w:val="000B0684"/>
    <w:rsid w:val="000B09FA"/>
    <w:rsid w:val="000B119C"/>
    <w:rsid w:val="000B2096"/>
    <w:rsid w:val="000B2645"/>
    <w:rsid w:val="000B2DEA"/>
    <w:rsid w:val="000B3396"/>
    <w:rsid w:val="000B3A38"/>
    <w:rsid w:val="000B4E23"/>
    <w:rsid w:val="000B5635"/>
    <w:rsid w:val="000B56FD"/>
    <w:rsid w:val="000B7178"/>
    <w:rsid w:val="000B7D02"/>
    <w:rsid w:val="000C0474"/>
    <w:rsid w:val="000C531F"/>
    <w:rsid w:val="000C682F"/>
    <w:rsid w:val="000C6BFA"/>
    <w:rsid w:val="000C7E2C"/>
    <w:rsid w:val="000D0967"/>
    <w:rsid w:val="000D146F"/>
    <w:rsid w:val="000D161A"/>
    <w:rsid w:val="000D3C8D"/>
    <w:rsid w:val="000D4250"/>
    <w:rsid w:val="000D48CD"/>
    <w:rsid w:val="000D6A08"/>
    <w:rsid w:val="000D7027"/>
    <w:rsid w:val="000E17C6"/>
    <w:rsid w:val="000E2B21"/>
    <w:rsid w:val="000E3730"/>
    <w:rsid w:val="000E3767"/>
    <w:rsid w:val="000E3E7E"/>
    <w:rsid w:val="000E4262"/>
    <w:rsid w:val="000E53F7"/>
    <w:rsid w:val="000E5663"/>
    <w:rsid w:val="000E62A4"/>
    <w:rsid w:val="000E674E"/>
    <w:rsid w:val="000E7DF2"/>
    <w:rsid w:val="000F0F7C"/>
    <w:rsid w:val="000F1374"/>
    <w:rsid w:val="000F16C5"/>
    <w:rsid w:val="000F1BA2"/>
    <w:rsid w:val="000F396A"/>
    <w:rsid w:val="000F3ACD"/>
    <w:rsid w:val="000F4B9B"/>
    <w:rsid w:val="000F4EB1"/>
    <w:rsid w:val="000F530D"/>
    <w:rsid w:val="000F5C65"/>
    <w:rsid w:val="000F5FAE"/>
    <w:rsid w:val="000F688A"/>
    <w:rsid w:val="000F6BBB"/>
    <w:rsid w:val="000F727F"/>
    <w:rsid w:val="000F7D15"/>
    <w:rsid w:val="000F7EE7"/>
    <w:rsid w:val="00101CD7"/>
    <w:rsid w:val="00102A0E"/>
    <w:rsid w:val="001031F2"/>
    <w:rsid w:val="001040FD"/>
    <w:rsid w:val="00105804"/>
    <w:rsid w:val="00105FFD"/>
    <w:rsid w:val="001064C0"/>
    <w:rsid w:val="001104D0"/>
    <w:rsid w:val="00113F1A"/>
    <w:rsid w:val="00115B2E"/>
    <w:rsid w:val="00121438"/>
    <w:rsid w:val="0012240D"/>
    <w:rsid w:val="00122B15"/>
    <w:rsid w:val="0012459C"/>
    <w:rsid w:val="00125419"/>
    <w:rsid w:val="001257DE"/>
    <w:rsid w:val="00126005"/>
    <w:rsid w:val="00126530"/>
    <w:rsid w:val="00127A47"/>
    <w:rsid w:val="00127EDF"/>
    <w:rsid w:val="001300A5"/>
    <w:rsid w:val="001305E8"/>
    <w:rsid w:val="001308AB"/>
    <w:rsid w:val="0013229C"/>
    <w:rsid w:val="00132F6A"/>
    <w:rsid w:val="00133672"/>
    <w:rsid w:val="00133A9D"/>
    <w:rsid w:val="00133C7A"/>
    <w:rsid w:val="00135EBC"/>
    <w:rsid w:val="00137867"/>
    <w:rsid w:val="0014085D"/>
    <w:rsid w:val="00144A1B"/>
    <w:rsid w:val="00145004"/>
    <w:rsid w:val="001453CE"/>
    <w:rsid w:val="00145603"/>
    <w:rsid w:val="001476C0"/>
    <w:rsid w:val="001502E4"/>
    <w:rsid w:val="00150AFD"/>
    <w:rsid w:val="001514A4"/>
    <w:rsid w:val="00153532"/>
    <w:rsid w:val="001551F4"/>
    <w:rsid w:val="00156C00"/>
    <w:rsid w:val="00160217"/>
    <w:rsid w:val="00160CC9"/>
    <w:rsid w:val="00160FA5"/>
    <w:rsid w:val="001614FC"/>
    <w:rsid w:val="001623D3"/>
    <w:rsid w:val="001631CB"/>
    <w:rsid w:val="00163364"/>
    <w:rsid w:val="001641FB"/>
    <w:rsid w:val="00164B26"/>
    <w:rsid w:val="00164C4C"/>
    <w:rsid w:val="00165262"/>
    <w:rsid w:val="001654E4"/>
    <w:rsid w:val="00166B4F"/>
    <w:rsid w:val="00171EBD"/>
    <w:rsid w:val="00172515"/>
    <w:rsid w:val="00175274"/>
    <w:rsid w:val="001752C2"/>
    <w:rsid w:val="00175370"/>
    <w:rsid w:val="00175DCA"/>
    <w:rsid w:val="00176788"/>
    <w:rsid w:val="00176BAD"/>
    <w:rsid w:val="001774E5"/>
    <w:rsid w:val="0017755B"/>
    <w:rsid w:val="001804F3"/>
    <w:rsid w:val="001810CD"/>
    <w:rsid w:val="001816B5"/>
    <w:rsid w:val="00182249"/>
    <w:rsid w:val="001828E5"/>
    <w:rsid w:val="0018427A"/>
    <w:rsid w:val="001851DB"/>
    <w:rsid w:val="00186CDD"/>
    <w:rsid w:val="0019412E"/>
    <w:rsid w:val="0019483E"/>
    <w:rsid w:val="00194886"/>
    <w:rsid w:val="001956A7"/>
    <w:rsid w:val="001975EF"/>
    <w:rsid w:val="001A0429"/>
    <w:rsid w:val="001A0461"/>
    <w:rsid w:val="001A091A"/>
    <w:rsid w:val="001A3EEC"/>
    <w:rsid w:val="001A4CE1"/>
    <w:rsid w:val="001A5E7C"/>
    <w:rsid w:val="001A7A6C"/>
    <w:rsid w:val="001B1BBF"/>
    <w:rsid w:val="001B339C"/>
    <w:rsid w:val="001B38AC"/>
    <w:rsid w:val="001B3EAB"/>
    <w:rsid w:val="001B430E"/>
    <w:rsid w:val="001B5C17"/>
    <w:rsid w:val="001B73CA"/>
    <w:rsid w:val="001B7876"/>
    <w:rsid w:val="001C1A6F"/>
    <w:rsid w:val="001C2CBB"/>
    <w:rsid w:val="001C3585"/>
    <w:rsid w:val="001C37C3"/>
    <w:rsid w:val="001C3970"/>
    <w:rsid w:val="001C423F"/>
    <w:rsid w:val="001C4EE9"/>
    <w:rsid w:val="001C5761"/>
    <w:rsid w:val="001C61BA"/>
    <w:rsid w:val="001C63FC"/>
    <w:rsid w:val="001C7333"/>
    <w:rsid w:val="001D2388"/>
    <w:rsid w:val="001D307E"/>
    <w:rsid w:val="001D38B4"/>
    <w:rsid w:val="001D3BB0"/>
    <w:rsid w:val="001D791A"/>
    <w:rsid w:val="001E1032"/>
    <w:rsid w:val="001E1B08"/>
    <w:rsid w:val="001E1F0E"/>
    <w:rsid w:val="001E36D1"/>
    <w:rsid w:val="001E4383"/>
    <w:rsid w:val="001E4DFB"/>
    <w:rsid w:val="001E52C8"/>
    <w:rsid w:val="001E7096"/>
    <w:rsid w:val="001F349D"/>
    <w:rsid w:val="001F3E97"/>
    <w:rsid w:val="001F419E"/>
    <w:rsid w:val="001F5E5E"/>
    <w:rsid w:val="001F602D"/>
    <w:rsid w:val="001F670A"/>
    <w:rsid w:val="00200F1A"/>
    <w:rsid w:val="002027FC"/>
    <w:rsid w:val="00202CBF"/>
    <w:rsid w:val="00202EDA"/>
    <w:rsid w:val="0020477F"/>
    <w:rsid w:val="00204EDD"/>
    <w:rsid w:val="002057F1"/>
    <w:rsid w:val="00205A09"/>
    <w:rsid w:val="00210BCF"/>
    <w:rsid w:val="00211B3E"/>
    <w:rsid w:val="00213A10"/>
    <w:rsid w:val="0021425C"/>
    <w:rsid w:val="00214740"/>
    <w:rsid w:val="002151B8"/>
    <w:rsid w:val="00215711"/>
    <w:rsid w:val="002162AB"/>
    <w:rsid w:val="00217111"/>
    <w:rsid w:val="002179DA"/>
    <w:rsid w:val="002213CA"/>
    <w:rsid w:val="00224EAA"/>
    <w:rsid w:val="002300CF"/>
    <w:rsid w:val="002303DA"/>
    <w:rsid w:val="002309D6"/>
    <w:rsid w:val="00231682"/>
    <w:rsid w:val="002316A8"/>
    <w:rsid w:val="00232403"/>
    <w:rsid w:val="00232F18"/>
    <w:rsid w:val="00233075"/>
    <w:rsid w:val="00233D25"/>
    <w:rsid w:val="002359FE"/>
    <w:rsid w:val="00236451"/>
    <w:rsid w:val="00237164"/>
    <w:rsid w:val="00237D33"/>
    <w:rsid w:val="00240FC9"/>
    <w:rsid w:val="00241E13"/>
    <w:rsid w:val="00243D36"/>
    <w:rsid w:val="00244BB7"/>
    <w:rsid w:val="00244CD3"/>
    <w:rsid w:val="00245B58"/>
    <w:rsid w:val="002464C8"/>
    <w:rsid w:val="00246F11"/>
    <w:rsid w:val="00246FC9"/>
    <w:rsid w:val="002500DB"/>
    <w:rsid w:val="002502CF"/>
    <w:rsid w:val="002508D7"/>
    <w:rsid w:val="00255762"/>
    <w:rsid w:val="00255C16"/>
    <w:rsid w:val="002563AB"/>
    <w:rsid w:val="00256784"/>
    <w:rsid w:val="002572C6"/>
    <w:rsid w:val="00257512"/>
    <w:rsid w:val="00257835"/>
    <w:rsid w:val="00257D31"/>
    <w:rsid w:val="00260DA5"/>
    <w:rsid w:val="00260FCD"/>
    <w:rsid w:val="0026171F"/>
    <w:rsid w:val="00261848"/>
    <w:rsid w:val="0026198B"/>
    <w:rsid w:val="00261BEF"/>
    <w:rsid w:val="00262CB3"/>
    <w:rsid w:val="0026321E"/>
    <w:rsid w:val="00263973"/>
    <w:rsid w:val="00265BC3"/>
    <w:rsid w:val="002669BB"/>
    <w:rsid w:val="002677D9"/>
    <w:rsid w:val="00267D5B"/>
    <w:rsid w:val="002701CC"/>
    <w:rsid w:val="00270838"/>
    <w:rsid w:val="00270EB8"/>
    <w:rsid w:val="00271E01"/>
    <w:rsid w:val="00272603"/>
    <w:rsid w:val="002733D0"/>
    <w:rsid w:val="002751F3"/>
    <w:rsid w:val="002753E9"/>
    <w:rsid w:val="00276060"/>
    <w:rsid w:val="00277595"/>
    <w:rsid w:val="002814EB"/>
    <w:rsid w:val="00281577"/>
    <w:rsid w:val="00282845"/>
    <w:rsid w:val="00282988"/>
    <w:rsid w:val="00282FC2"/>
    <w:rsid w:val="00283004"/>
    <w:rsid w:val="002832A8"/>
    <w:rsid w:val="00283385"/>
    <w:rsid w:val="00283DD3"/>
    <w:rsid w:val="0028532D"/>
    <w:rsid w:val="0028545C"/>
    <w:rsid w:val="00285D6B"/>
    <w:rsid w:val="002865D2"/>
    <w:rsid w:val="0029187B"/>
    <w:rsid w:val="002929BA"/>
    <w:rsid w:val="00293CE9"/>
    <w:rsid w:val="00293DBB"/>
    <w:rsid w:val="00293DBF"/>
    <w:rsid w:val="002943C6"/>
    <w:rsid w:val="00296A4F"/>
    <w:rsid w:val="002A1E06"/>
    <w:rsid w:val="002A3C9C"/>
    <w:rsid w:val="002A3D21"/>
    <w:rsid w:val="002A47A0"/>
    <w:rsid w:val="002A49FC"/>
    <w:rsid w:val="002A4EF0"/>
    <w:rsid w:val="002A58F9"/>
    <w:rsid w:val="002A7219"/>
    <w:rsid w:val="002B0BB0"/>
    <w:rsid w:val="002B175D"/>
    <w:rsid w:val="002B3942"/>
    <w:rsid w:val="002B3F48"/>
    <w:rsid w:val="002B4BE2"/>
    <w:rsid w:val="002B54D5"/>
    <w:rsid w:val="002B559F"/>
    <w:rsid w:val="002B610D"/>
    <w:rsid w:val="002B640E"/>
    <w:rsid w:val="002C15B0"/>
    <w:rsid w:val="002C346C"/>
    <w:rsid w:val="002C34EE"/>
    <w:rsid w:val="002C3931"/>
    <w:rsid w:val="002C4372"/>
    <w:rsid w:val="002C5A44"/>
    <w:rsid w:val="002C722D"/>
    <w:rsid w:val="002C7963"/>
    <w:rsid w:val="002D1E7C"/>
    <w:rsid w:val="002D43F6"/>
    <w:rsid w:val="002D514D"/>
    <w:rsid w:val="002D5A43"/>
    <w:rsid w:val="002D60E1"/>
    <w:rsid w:val="002D6A24"/>
    <w:rsid w:val="002D6B06"/>
    <w:rsid w:val="002D6D09"/>
    <w:rsid w:val="002D6D9A"/>
    <w:rsid w:val="002D74E4"/>
    <w:rsid w:val="002E1305"/>
    <w:rsid w:val="002E28F1"/>
    <w:rsid w:val="002E2F6B"/>
    <w:rsid w:val="002E3730"/>
    <w:rsid w:val="002E499A"/>
    <w:rsid w:val="002E571E"/>
    <w:rsid w:val="002E6229"/>
    <w:rsid w:val="002E7911"/>
    <w:rsid w:val="002F096D"/>
    <w:rsid w:val="002F0BB2"/>
    <w:rsid w:val="002F0C45"/>
    <w:rsid w:val="002F0E11"/>
    <w:rsid w:val="002F11C7"/>
    <w:rsid w:val="002F15CC"/>
    <w:rsid w:val="002F5F00"/>
    <w:rsid w:val="002F6003"/>
    <w:rsid w:val="002F6332"/>
    <w:rsid w:val="002F73BB"/>
    <w:rsid w:val="002F7587"/>
    <w:rsid w:val="00301927"/>
    <w:rsid w:val="003027D7"/>
    <w:rsid w:val="00302B72"/>
    <w:rsid w:val="00302E09"/>
    <w:rsid w:val="0030409E"/>
    <w:rsid w:val="00305CD4"/>
    <w:rsid w:val="00310DD4"/>
    <w:rsid w:val="003123EF"/>
    <w:rsid w:val="00312ADF"/>
    <w:rsid w:val="003134D2"/>
    <w:rsid w:val="00315404"/>
    <w:rsid w:val="0031573C"/>
    <w:rsid w:val="00320785"/>
    <w:rsid w:val="00320E94"/>
    <w:rsid w:val="00321FD9"/>
    <w:rsid w:val="003228E6"/>
    <w:rsid w:val="00322905"/>
    <w:rsid w:val="003232B2"/>
    <w:rsid w:val="003246C1"/>
    <w:rsid w:val="00324C89"/>
    <w:rsid w:val="00325A4B"/>
    <w:rsid w:val="00326848"/>
    <w:rsid w:val="003278E4"/>
    <w:rsid w:val="003306E0"/>
    <w:rsid w:val="00331EC7"/>
    <w:rsid w:val="003323CC"/>
    <w:rsid w:val="003327D8"/>
    <w:rsid w:val="003327E7"/>
    <w:rsid w:val="003328B9"/>
    <w:rsid w:val="00332A6C"/>
    <w:rsid w:val="00332D7F"/>
    <w:rsid w:val="00334060"/>
    <w:rsid w:val="00334D3E"/>
    <w:rsid w:val="00334EF8"/>
    <w:rsid w:val="0033562C"/>
    <w:rsid w:val="003375C9"/>
    <w:rsid w:val="003379D8"/>
    <w:rsid w:val="003402C8"/>
    <w:rsid w:val="00340DD2"/>
    <w:rsid w:val="00340F63"/>
    <w:rsid w:val="00341C8B"/>
    <w:rsid w:val="00342EA3"/>
    <w:rsid w:val="00343B5B"/>
    <w:rsid w:val="00343EA9"/>
    <w:rsid w:val="003444C5"/>
    <w:rsid w:val="003444CE"/>
    <w:rsid w:val="003451F0"/>
    <w:rsid w:val="00345907"/>
    <w:rsid w:val="003459AC"/>
    <w:rsid w:val="00346815"/>
    <w:rsid w:val="00346EF0"/>
    <w:rsid w:val="00347019"/>
    <w:rsid w:val="00350B9C"/>
    <w:rsid w:val="003524AB"/>
    <w:rsid w:val="00355722"/>
    <w:rsid w:val="00357442"/>
    <w:rsid w:val="00357C05"/>
    <w:rsid w:val="003606BD"/>
    <w:rsid w:val="00360F86"/>
    <w:rsid w:val="00362D49"/>
    <w:rsid w:val="003635BB"/>
    <w:rsid w:val="00364CB5"/>
    <w:rsid w:val="00365E40"/>
    <w:rsid w:val="00365F14"/>
    <w:rsid w:val="00365FCC"/>
    <w:rsid w:val="00366873"/>
    <w:rsid w:val="00367877"/>
    <w:rsid w:val="003704BF"/>
    <w:rsid w:val="00370885"/>
    <w:rsid w:val="00371CB6"/>
    <w:rsid w:val="003726CD"/>
    <w:rsid w:val="00372DBA"/>
    <w:rsid w:val="00374673"/>
    <w:rsid w:val="00374DB0"/>
    <w:rsid w:val="00377613"/>
    <w:rsid w:val="00377876"/>
    <w:rsid w:val="00380FFF"/>
    <w:rsid w:val="003822D7"/>
    <w:rsid w:val="00383356"/>
    <w:rsid w:val="0038450C"/>
    <w:rsid w:val="00384EFB"/>
    <w:rsid w:val="003867E9"/>
    <w:rsid w:val="00386A7D"/>
    <w:rsid w:val="00387170"/>
    <w:rsid w:val="003912A9"/>
    <w:rsid w:val="0039143C"/>
    <w:rsid w:val="003938EF"/>
    <w:rsid w:val="003938FF"/>
    <w:rsid w:val="00394E7C"/>
    <w:rsid w:val="00395F25"/>
    <w:rsid w:val="003A41A6"/>
    <w:rsid w:val="003A58B8"/>
    <w:rsid w:val="003A5C30"/>
    <w:rsid w:val="003B0B77"/>
    <w:rsid w:val="003B22E3"/>
    <w:rsid w:val="003B6736"/>
    <w:rsid w:val="003B7486"/>
    <w:rsid w:val="003B7E1C"/>
    <w:rsid w:val="003C0C5A"/>
    <w:rsid w:val="003C0CC1"/>
    <w:rsid w:val="003C1330"/>
    <w:rsid w:val="003C23C6"/>
    <w:rsid w:val="003C26F1"/>
    <w:rsid w:val="003C3EBE"/>
    <w:rsid w:val="003C5035"/>
    <w:rsid w:val="003C6766"/>
    <w:rsid w:val="003C6A00"/>
    <w:rsid w:val="003C6BA7"/>
    <w:rsid w:val="003D1B6A"/>
    <w:rsid w:val="003D32B5"/>
    <w:rsid w:val="003D3F84"/>
    <w:rsid w:val="003D42FD"/>
    <w:rsid w:val="003D470B"/>
    <w:rsid w:val="003D6633"/>
    <w:rsid w:val="003D6E6E"/>
    <w:rsid w:val="003D7DBE"/>
    <w:rsid w:val="003E15EB"/>
    <w:rsid w:val="003E1721"/>
    <w:rsid w:val="003E1727"/>
    <w:rsid w:val="003E1A53"/>
    <w:rsid w:val="003E34F8"/>
    <w:rsid w:val="003E66D8"/>
    <w:rsid w:val="003E71E6"/>
    <w:rsid w:val="003E7483"/>
    <w:rsid w:val="003F0E79"/>
    <w:rsid w:val="003F129E"/>
    <w:rsid w:val="003F1AF9"/>
    <w:rsid w:val="003F1D2F"/>
    <w:rsid w:val="003F3BA9"/>
    <w:rsid w:val="003F4816"/>
    <w:rsid w:val="003F48E0"/>
    <w:rsid w:val="003F4A7A"/>
    <w:rsid w:val="003F503F"/>
    <w:rsid w:val="003F6F57"/>
    <w:rsid w:val="003F7130"/>
    <w:rsid w:val="00400513"/>
    <w:rsid w:val="00401B9E"/>
    <w:rsid w:val="00401E8B"/>
    <w:rsid w:val="0040321C"/>
    <w:rsid w:val="00403A34"/>
    <w:rsid w:val="00403EE3"/>
    <w:rsid w:val="004043C7"/>
    <w:rsid w:val="0040461C"/>
    <w:rsid w:val="00404DA6"/>
    <w:rsid w:val="004051F6"/>
    <w:rsid w:val="0040540A"/>
    <w:rsid w:val="00405A2E"/>
    <w:rsid w:val="004067EE"/>
    <w:rsid w:val="004075C1"/>
    <w:rsid w:val="0041262C"/>
    <w:rsid w:val="00412B46"/>
    <w:rsid w:val="00414656"/>
    <w:rsid w:val="00415F05"/>
    <w:rsid w:val="00416401"/>
    <w:rsid w:val="00417033"/>
    <w:rsid w:val="004229C0"/>
    <w:rsid w:val="00423689"/>
    <w:rsid w:val="00425DF6"/>
    <w:rsid w:val="0042654B"/>
    <w:rsid w:val="004317C9"/>
    <w:rsid w:val="00432B2B"/>
    <w:rsid w:val="00435079"/>
    <w:rsid w:val="004357CB"/>
    <w:rsid w:val="00435D14"/>
    <w:rsid w:val="00436154"/>
    <w:rsid w:val="004369C6"/>
    <w:rsid w:val="00441617"/>
    <w:rsid w:val="00441CD7"/>
    <w:rsid w:val="00442B4B"/>
    <w:rsid w:val="00443264"/>
    <w:rsid w:val="00443561"/>
    <w:rsid w:val="0044577C"/>
    <w:rsid w:val="00445AE7"/>
    <w:rsid w:val="00445B3E"/>
    <w:rsid w:val="00447FF0"/>
    <w:rsid w:val="004501AB"/>
    <w:rsid w:val="004515B5"/>
    <w:rsid w:val="0045196F"/>
    <w:rsid w:val="0045359B"/>
    <w:rsid w:val="0045367F"/>
    <w:rsid w:val="00455016"/>
    <w:rsid w:val="00455EAD"/>
    <w:rsid w:val="00456BB6"/>
    <w:rsid w:val="00461733"/>
    <w:rsid w:val="00462AB5"/>
    <w:rsid w:val="0046492D"/>
    <w:rsid w:val="00470996"/>
    <w:rsid w:val="00470FA6"/>
    <w:rsid w:val="00471BCD"/>
    <w:rsid w:val="00474C4A"/>
    <w:rsid w:val="00475989"/>
    <w:rsid w:val="00475AAE"/>
    <w:rsid w:val="00477AE4"/>
    <w:rsid w:val="00477B79"/>
    <w:rsid w:val="00480899"/>
    <w:rsid w:val="00481545"/>
    <w:rsid w:val="00481D35"/>
    <w:rsid w:val="00483862"/>
    <w:rsid w:val="00484FAA"/>
    <w:rsid w:val="00485CC2"/>
    <w:rsid w:val="004864CA"/>
    <w:rsid w:val="004866EB"/>
    <w:rsid w:val="00493BBA"/>
    <w:rsid w:val="004946F3"/>
    <w:rsid w:val="00494C0A"/>
    <w:rsid w:val="00496786"/>
    <w:rsid w:val="00496C7E"/>
    <w:rsid w:val="004979EA"/>
    <w:rsid w:val="004A1081"/>
    <w:rsid w:val="004A1634"/>
    <w:rsid w:val="004A496A"/>
    <w:rsid w:val="004A4A21"/>
    <w:rsid w:val="004A4CAB"/>
    <w:rsid w:val="004A4DBD"/>
    <w:rsid w:val="004A59A6"/>
    <w:rsid w:val="004A6061"/>
    <w:rsid w:val="004A694C"/>
    <w:rsid w:val="004A6A06"/>
    <w:rsid w:val="004A6F89"/>
    <w:rsid w:val="004A72B7"/>
    <w:rsid w:val="004A7625"/>
    <w:rsid w:val="004A7F5E"/>
    <w:rsid w:val="004B13AE"/>
    <w:rsid w:val="004B2963"/>
    <w:rsid w:val="004B39AE"/>
    <w:rsid w:val="004B3F7D"/>
    <w:rsid w:val="004C0796"/>
    <w:rsid w:val="004C0C67"/>
    <w:rsid w:val="004C0F02"/>
    <w:rsid w:val="004C3103"/>
    <w:rsid w:val="004C3894"/>
    <w:rsid w:val="004C4899"/>
    <w:rsid w:val="004C5715"/>
    <w:rsid w:val="004D0309"/>
    <w:rsid w:val="004D0A19"/>
    <w:rsid w:val="004D12B9"/>
    <w:rsid w:val="004D2BC0"/>
    <w:rsid w:val="004D316D"/>
    <w:rsid w:val="004D3E09"/>
    <w:rsid w:val="004D4325"/>
    <w:rsid w:val="004D4F47"/>
    <w:rsid w:val="004D50F3"/>
    <w:rsid w:val="004D5FD1"/>
    <w:rsid w:val="004D6608"/>
    <w:rsid w:val="004D688A"/>
    <w:rsid w:val="004D6A00"/>
    <w:rsid w:val="004D6E25"/>
    <w:rsid w:val="004E1ADC"/>
    <w:rsid w:val="004E1B12"/>
    <w:rsid w:val="004E3F13"/>
    <w:rsid w:val="004E4B30"/>
    <w:rsid w:val="004E54D7"/>
    <w:rsid w:val="004F0024"/>
    <w:rsid w:val="004F195B"/>
    <w:rsid w:val="004F2E85"/>
    <w:rsid w:val="004F33C8"/>
    <w:rsid w:val="004F3E93"/>
    <w:rsid w:val="004F49F0"/>
    <w:rsid w:val="00500553"/>
    <w:rsid w:val="00501973"/>
    <w:rsid w:val="00502149"/>
    <w:rsid w:val="00502B0F"/>
    <w:rsid w:val="00503076"/>
    <w:rsid w:val="0050343C"/>
    <w:rsid w:val="00503C50"/>
    <w:rsid w:val="00505F07"/>
    <w:rsid w:val="00506CEF"/>
    <w:rsid w:val="00507B7F"/>
    <w:rsid w:val="00511E4C"/>
    <w:rsid w:val="005120DF"/>
    <w:rsid w:val="00513000"/>
    <w:rsid w:val="00514112"/>
    <w:rsid w:val="00515172"/>
    <w:rsid w:val="00520292"/>
    <w:rsid w:val="005207F9"/>
    <w:rsid w:val="00522DFF"/>
    <w:rsid w:val="005232C1"/>
    <w:rsid w:val="00525B3F"/>
    <w:rsid w:val="00530FA1"/>
    <w:rsid w:val="00530FEE"/>
    <w:rsid w:val="005319A8"/>
    <w:rsid w:val="005322D9"/>
    <w:rsid w:val="005327EF"/>
    <w:rsid w:val="0053280B"/>
    <w:rsid w:val="00533526"/>
    <w:rsid w:val="005348F8"/>
    <w:rsid w:val="00534DDE"/>
    <w:rsid w:val="00536F1E"/>
    <w:rsid w:val="00537094"/>
    <w:rsid w:val="0053726C"/>
    <w:rsid w:val="00537C62"/>
    <w:rsid w:val="00540256"/>
    <w:rsid w:val="00540ECD"/>
    <w:rsid w:val="00542871"/>
    <w:rsid w:val="0054295C"/>
    <w:rsid w:val="00542ED8"/>
    <w:rsid w:val="00543A39"/>
    <w:rsid w:val="00545883"/>
    <w:rsid w:val="00545A48"/>
    <w:rsid w:val="00546AD5"/>
    <w:rsid w:val="005476C9"/>
    <w:rsid w:val="0055189A"/>
    <w:rsid w:val="00552518"/>
    <w:rsid w:val="00554225"/>
    <w:rsid w:val="00555952"/>
    <w:rsid w:val="005566F8"/>
    <w:rsid w:val="0055782A"/>
    <w:rsid w:val="00557FB7"/>
    <w:rsid w:val="00561523"/>
    <w:rsid w:val="00561973"/>
    <w:rsid w:val="00561A69"/>
    <w:rsid w:val="00561A79"/>
    <w:rsid w:val="00564C2F"/>
    <w:rsid w:val="00565044"/>
    <w:rsid w:val="00566197"/>
    <w:rsid w:val="00566439"/>
    <w:rsid w:val="00566447"/>
    <w:rsid w:val="00566602"/>
    <w:rsid w:val="00566EFE"/>
    <w:rsid w:val="005674F1"/>
    <w:rsid w:val="005703D3"/>
    <w:rsid w:val="00572A8A"/>
    <w:rsid w:val="005730B1"/>
    <w:rsid w:val="00573670"/>
    <w:rsid w:val="00573849"/>
    <w:rsid w:val="005738F2"/>
    <w:rsid w:val="0057468A"/>
    <w:rsid w:val="00575BB7"/>
    <w:rsid w:val="00575E5F"/>
    <w:rsid w:val="00576699"/>
    <w:rsid w:val="00577BEC"/>
    <w:rsid w:val="00580447"/>
    <w:rsid w:val="00580C12"/>
    <w:rsid w:val="00583665"/>
    <w:rsid w:val="00585EE7"/>
    <w:rsid w:val="0058626B"/>
    <w:rsid w:val="00586767"/>
    <w:rsid w:val="00586CA7"/>
    <w:rsid w:val="00587A2A"/>
    <w:rsid w:val="00590652"/>
    <w:rsid w:val="00591DE6"/>
    <w:rsid w:val="00592EF2"/>
    <w:rsid w:val="0059392A"/>
    <w:rsid w:val="005953A6"/>
    <w:rsid w:val="005957B7"/>
    <w:rsid w:val="00595C2D"/>
    <w:rsid w:val="00596651"/>
    <w:rsid w:val="00596B10"/>
    <w:rsid w:val="00596B6C"/>
    <w:rsid w:val="0059719D"/>
    <w:rsid w:val="005A0308"/>
    <w:rsid w:val="005A183F"/>
    <w:rsid w:val="005A19FE"/>
    <w:rsid w:val="005A1E0B"/>
    <w:rsid w:val="005A265D"/>
    <w:rsid w:val="005A286D"/>
    <w:rsid w:val="005A33DF"/>
    <w:rsid w:val="005A68B9"/>
    <w:rsid w:val="005A697E"/>
    <w:rsid w:val="005A6D6E"/>
    <w:rsid w:val="005B04D5"/>
    <w:rsid w:val="005B0D64"/>
    <w:rsid w:val="005B1B78"/>
    <w:rsid w:val="005B2E08"/>
    <w:rsid w:val="005B3C59"/>
    <w:rsid w:val="005B3ED5"/>
    <w:rsid w:val="005B4D31"/>
    <w:rsid w:val="005B564B"/>
    <w:rsid w:val="005B6A41"/>
    <w:rsid w:val="005B767D"/>
    <w:rsid w:val="005B7D0B"/>
    <w:rsid w:val="005C4EE6"/>
    <w:rsid w:val="005C5413"/>
    <w:rsid w:val="005C5481"/>
    <w:rsid w:val="005C55E3"/>
    <w:rsid w:val="005C7EE3"/>
    <w:rsid w:val="005D070F"/>
    <w:rsid w:val="005D07A4"/>
    <w:rsid w:val="005D0A89"/>
    <w:rsid w:val="005D15AE"/>
    <w:rsid w:val="005D16F8"/>
    <w:rsid w:val="005D1E24"/>
    <w:rsid w:val="005D276C"/>
    <w:rsid w:val="005D2EF6"/>
    <w:rsid w:val="005D4E35"/>
    <w:rsid w:val="005D50B5"/>
    <w:rsid w:val="005D5567"/>
    <w:rsid w:val="005D5589"/>
    <w:rsid w:val="005D676A"/>
    <w:rsid w:val="005D6A34"/>
    <w:rsid w:val="005D6BDC"/>
    <w:rsid w:val="005D7740"/>
    <w:rsid w:val="005D7BC9"/>
    <w:rsid w:val="005E2A49"/>
    <w:rsid w:val="005E3F06"/>
    <w:rsid w:val="005E429A"/>
    <w:rsid w:val="005E5A0B"/>
    <w:rsid w:val="005E5A33"/>
    <w:rsid w:val="005E6081"/>
    <w:rsid w:val="005E68A5"/>
    <w:rsid w:val="005F013D"/>
    <w:rsid w:val="005F04EF"/>
    <w:rsid w:val="005F0CB2"/>
    <w:rsid w:val="005F0DA3"/>
    <w:rsid w:val="005F1D4A"/>
    <w:rsid w:val="005F3524"/>
    <w:rsid w:val="005F3D45"/>
    <w:rsid w:val="005F6AC2"/>
    <w:rsid w:val="005F74E3"/>
    <w:rsid w:val="005F7BC5"/>
    <w:rsid w:val="005F7D55"/>
    <w:rsid w:val="00600305"/>
    <w:rsid w:val="006016F8"/>
    <w:rsid w:val="00601B44"/>
    <w:rsid w:val="00603321"/>
    <w:rsid w:val="00604B76"/>
    <w:rsid w:val="00605B0E"/>
    <w:rsid w:val="0060661B"/>
    <w:rsid w:val="006073B0"/>
    <w:rsid w:val="00607EB0"/>
    <w:rsid w:val="00611260"/>
    <w:rsid w:val="0061143F"/>
    <w:rsid w:val="00612377"/>
    <w:rsid w:val="006124FD"/>
    <w:rsid w:val="00612CDF"/>
    <w:rsid w:val="00613544"/>
    <w:rsid w:val="00614B20"/>
    <w:rsid w:val="0061516E"/>
    <w:rsid w:val="006169F6"/>
    <w:rsid w:val="0062080C"/>
    <w:rsid w:val="00622176"/>
    <w:rsid w:val="0062268B"/>
    <w:rsid w:val="00623728"/>
    <w:rsid w:val="006243E9"/>
    <w:rsid w:val="00624B18"/>
    <w:rsid w:val="00624DB8"/>
    <w:rsid w:val="00626550"/>
    <w:rsid w:val="006265B9"/>
    <w:rsid w:val="00626E82"/>
    <w:rsid w:val="00627327"/>
    <w:rsid w:val="006303B7"/>
    <w:rsid w:val="0063060F"/>
    <w:rsid w:val="00630AC6"/>
    <w:rsid w:val="0063101A"/>
    <w:rsid w:val="00631320"/>
    <w:rsid w:val="00631B62"/>
    <w:rsid w:val="00632606"/>
    <w:rsid w:val="006339BF"/>
    <w:rsid w:val="00633BE0"/>
    <w:rsid w:val="00634392"/>
    <w:rsid w:val="00634A52"/>
    <w:rsid w:val="00634C6B"/>
    <w:rsid w:val="00634E23"/>
    <w:rsid w:val="00634EB4"/>
    <w:rsid w:val="00635A2B"/>
    <w:rsid w:val="00636F12"/>
    <w:rsid w:val="00640C00"/>
    <w:rsid w:val="00641896"/>
    <w:rsid w:val="00641D4E"/>
    <w:rsid w:val="00643F31"/>
    <w:rsid w:val="00644349"/>
    <w:rsid w:val="00644B4A"/>
    <w:rsid w:val="006453D2"/>
    <w:rsid w:val="00645830"/>
    <w:rsid w:val="0064585D"/>
    <w:rsid w:val="006469D2"/>
    <w:rsid w:val="00646CCA"/>
    <w:rsid w:val="00647EB3"/>
    <w:rsid w:val="00647FC5"/>
    <w:rsid w:val="00650B01"/>
    <w:rsid w:val="00651F22"/>
    <w:rsid w:val="00652A17"/>
    <w:rsid w:val="00653126"/>
    <w:rsid w:val="006533D6"/>
    <w:rsid w:val="006535BE"/>
    <w:rsid w:val="006536BE"/>
    <w:rsid w:val="0065371B"/>
    <w:rsid w:val="00655F3D"/>
    <w:rsid w:val="00656730"/>
    <w:rsid w:val="00657582"/>
    <w:rsid w:val="0065786C"/>
    <w:rsid w:val="00661364"/>
    <w:rsid w:val="00663A73"/>
    <w:rsid w:val="00663B29"/>
    <w:rsid w:val="006646CC"/>
    <w:rsid w:val="006647E0"/>
    <w:rsid w:val="00665567"/>
    <w:rsid w:val="00670119"/>
    <w:rsid w:val="00670BD0"/>
    <w:rsid w:val="00671DF2"/>
    <w:rsid w:val="00672185"/>
    <w:rsid w:val="00673209"/>
    <w:rsid w:val="006742B8"/>
    <w:rsid w:val="00674322"/>
    <w:rsid w:val="006753E1"/>
    <w:rsid w:val="0067585D"/>
    <w:rsid w:val="00676BBF"/>
    <w:rsid w:val="006777FA"/>
    <w:rsid w:val="00681032"/>
    <w:rsid w:val="0068137D"/>
    <w:rsid w:val="006813D6"/>
    <w:rsid w:val="00681D5D"/>
    <w:rsid w:val="0068490E"/>
    <w:rsid w:val="00686B35"/>
    <w:rsid w:val="00686D1F"/>
    <w:rsid w:val="00687FFC"/>
    <w:rsid w:val="006903C2"/>
    <w:rsid w:val="00690697"/>
    <w:rsid w:val="006910A0"/>
    <w:rsid w:val="00692470"/>
    <w:rsid w:val="00692997"/>
    <w:rsid w:val="00692D5C"/>
    <w:rsid w:val="0069365D"/>
    <w:rsid w:val="00695B53"/>
    <w:rsid w:val="006963A5"/>
    <w:rsid w:val="00696969"/>
    <w:rsid w:val="0069783A"/>
    <w:rsid w:val="00697E16"/>
    <w:rsid w:val="006A2CBC"/>
    <w:rsid w:val="006A2EF3"/>
    <w:rsid w:val="006A2F9E"/>
    <w:rsid w:val="006A33CF"/>
    <w:rsid w:val="006A4CCC"/>
    <w:rsid w:val="006A5E85"/>
    <w:rsid w:val="006A5F9A"/>
    <w:rsid w:val="006A6B8C"/>
    <w:rsid w:val="006B0A69"/>
    <w:rsid w:val="006B30E5"/>
    <w:rsid w:val="006B3A52"/>
    <w:rsid w:val="006C1C3C"/>
    <w:rsid w:val="006C220E"/>
    <w:rsid w:val="006C23B4"/>
    <w:rsid w:val="006C6559"/>
    <w:rsid w:val="006C7BAA"/>
    <w:rsid w:val="006D0082"/>
    <w:rsid w:val="006D1A21"/>
    <w:rsid w:val="006D2FAB"/>
    <w:rsid w:val="006D3448"/>
    <w:rsid w:val="006D6AAD"/>
    <w:rsid w:val="006D6CD7"/>
    <w:rsid w:val="006D754A"/>
    <w:rsid w:val="006E15C1"/>
    <w:rsid w:val="006E172F"/>
    <w:rsid w:val="006E39FB"/>
    <w:rsid w:val="006E3CEF"/>
    <w:rsid w:val="006E4C26"/>
    <w:rsid w:val="006E5987"/>
    <w:rsid w:val="006E7CB7"/>
    <w:rsid w:val="006F04FE"/>
    <w:rsid w:val="006F0721"/>
    <w:rsid w:val="006F0FC4"/>
    <w:rsid w:val="006F1425"/>
    <w:rsid w:val="006F17E5"/>
    <w:rsid w:val="006F257D"/>
    <w:rsid w:val="006F4C92"/>
    <w:rsid w:val="006F4D95"/>
    <w:rsid w:val="00700040"/>
    <w:rsid w:val="007038B7"/>
    <w:rsid w:val="00704FA0"/>
    <w:rsid w:val="00705396"/>
    <w:rsid w:val="007062E3"/>
    <w:rsid w:val="007066A1"/>
    <w:rsid w:val="00706FE4"/>
    <w:rsid w:val="00707CCA"/>
    <w:rsid w:val="00707D62"/>
    <w:rsid w:val="0071160F"/>
    <w:rsid w:val="007128EB"/>
    <w:rsid w:val="00712B41"/>
    <w:rsid w:val="0071319F"/>
    <w:rsid w:val="00713CFD"/>
    <w:rsid w:val="0071776F"/>
    <w:rsid w:val="00720762"/>
    <w:rsid w:val="00720D6E"/>
    <w:rsid w:val="007217E6"/>
    <w:rsid w:val="0072436D"/>
    <w:rsid w:val="00725C80"/>
    <w:rsid w:val="00727D85"/>
    <w:rsid w:val="007310BD"/>
    <w:rsid w:val="0073204A"/>
    <w:rsid w:val="00732FDF"/>
    <w:rsid w:val="0073377C"/>
    <w:rsid w:val="007337F2"/>
    <w:rsid w:val="00734CE9"/>
    <w:rsid w:val="00736205"/>
    <w:rsid w:val="00740675"/>
    <w:rsid w:val="00741A29"/>
    <w:rsid w:val="00741A42"/>
    <w:rsid w:val="00742EAA"/>
    <w:rsid w:val="0074310A"/>
    <w:rsid w:val="00745171"/>
    <w:rsid w:val="007461F4"/>
    <w:rsid w:val="007465EB"/>
    <w:rsid w:val="00747B97"/>
    <w:rsid w:val="00747E3E"/>
    <w:rsid w:val="00750027"/>
    <w:rsid w:val="00750829"/>
    <w:rsid w:val="00751BDE"/>
    <w:rsid w:val="00751D5E"/>
    <w:rsid w:val="007529DE"/>
    <w:rsid w:val="00753BB2"/>
    <w:rsid w:val="007549E6"/>
    <w:rsid w:val="00756418"/>
    <w:rsid w:val="00757824"/>
    <w:rsid w:val="00760F47"/>
    <w:rsid w:val="0076339A"/>
    <w:rsid w:val="00767195"/>
    <w:rsid w:val="007705E6"/>
    <w:rsid w:val="00770DD0"/>
    <w:rsid w:val="00772829"/>
    <w:rsid w:val="0077351D"/>
    <w:rsid w:val="00774078"/>
    <w:rsid w:val="00774C30"/>
    <w:rsid w:val="00775AF8"/>
    <w:rsid w:val="00777A46"/>
    <w:rsid w:val="007804AE"/>
    <w:rsid w:val="007816F8"/>
    <w:rsid w:val="00782956"/>
    <w:rsid w:val="00782D24"/>
    <w:rsid w:val="00783B26"/>
    <w:rsid w:val="0078466A"/>
    <w:rsid w:val="00786B55"/>
    <w:rsid w:val="0078719D"/>
    <w:rsid w:val="00787C66"/>
    <w:rsid w:val="00787E73"/>
    <w:rsid w:val="00787EFF"/>
    <w:rsid w:val="00792BB5"/>
    <w:rsid w:val="00792F70"/>
    <w:rsid w:val="00794265"/>
    <w:rsid w:val="0079679A"/>
    <w:rsid w:val="007A033E"/>
    <w:rsid w:val="007A03BB"/>
    <w:rsid w:val="007A2A0D"/>
    <w:rsid w:val="007A35DE"/>
    <w:rsid w:val="007A3E62"/>
    <w:rsid w:val="007A3F57"/>
    <w:rsid w:val="007A78D5"/>
    <w:rsid w:val="007B1462"/>
    <w:rsid w:val="007B1DE6"/>
    <w:rsid w:val="007B4C29"/>
    <w:rsid w:val="007B52DA"/>
    <w:rsid w:val="007B57F1"/>
    <w:rsid w:val="007C01BB"/>
    <w:rsid w:val="007C1092"/>
    <w:rsid w:val="007C1395"/>
    <w:rsid w:val="007C3075"/>
    <w:rsid w:val="007C40F5"/>
    <w:rsid w:val="007C47CD"/>
    <w:rsid w:val="007C4A56"/>
    <w:rsid w:val="007C4BA3"/>
    <w:rsid w:val="007C70C7"/>
    <w:rsid w:val="007D0DBD"/>
    <w:rsid w:val="007D1735"/>
    <w:rsid w:val="007D1B5A"/>
    <w:rsid w:val="007D29E4"/>
    <w:rsid w:val="007D3336"/>
    <w:rsid w:val="007D44BE"/>
    <w:rsid w:val="007D643F"/>
    <w:rsid w:val="007D68FC"/>
    <w:rsid w:val="007D6FFF"/>
    <w:rsid w:val="007D74EB"/>
    <w:rsid w:val="007E0517"/>
    <w:rsid w:val="007E16C6"/>
    <w:rsid w:val="007E1E0C"/>
    <w:rsid w:val="007E267E"/>
    <w:rsid w:val="007E270D"/>
    <w:rsid w:val="007E3ECA"/>
    <w:rsid w:val="007E40B4"/>
    <w:rsid w:val="007E5959"/>
    <w:rsid w:val="007E5EDD"/>
    <w:rsid w:val="007E6739"/>
    <w:rsid w:val="007E7491"/>
    <w:rsid w:val="007E79AA"/>
    <w:rsid w:val="007F0D46"/>
    <w:rsid w:val="007F1AF4"/>
    <w:rsid w:val="007F21FA"/>
    <w:rsid w:val="007F2A7C"/>
    <w:rsid w:val="007F3F6F"/>
    <w:rsid w:val="007F5506"/>
    <w:rsid w:val="007F58E2"/>
    <w:rsid w:val="00800BA6"/>
    <w:rsid w:val="008011A2"/>
    <w:rsid w:val="008021A5"/>
    <w:rsid w:val="0080249D"/>
    <w:rsid w:val="00802DD4"/>
    <w:rsid w:val="008035BB"/>
    <w:rsid w:val="00805779"/>
    <w:rsid w:val="0080731F"/>
    <w:rsid w:val="008079F6"/>
    <w:rsid w:val="00813658"/>
    <w:rsid w:val="00813A2C"/>
    <w:rsid w:val="008155A3"/>
    <w:rsid w:val="00816D79"/>
    <w:rsid w:val="00817568"/>
    <w:rsid w:val="00817A89"/>
    <w:rsid w:val="0082089A"/>
    <w:rsid w:val="00821E0C"/>
    <w:rsid w:val="00821E94"/>
    <w:rsid w:val="008230CD"/>
    <w:rsid w:val="008232A8"/>
    <w:rsid w:val="008247AF"/>
    <w:rsid w:val="00825A97"/>
    <w:rsid w:val="00826402"/>
    <w:rsid w:val="00826A4D"/>
    <w:rsid w:val="00827AD4"/>
    <w:rsid w:val="008300D8"/>
    <w:rsid w:val="0083092F"/>
    <w:rsid w:val="0083259F"/>
    <w:rsid w:val="00832A1D"/>
    <w:rsid w:val="0083345B"/>
    <w:rsid w:val="0083765D"/>
    <w:rsid w:val="00837ED6"/>
    <w:rsid w:val="008404F0"/>
    <w:rsid w:val="0084233D"/>
    <w:rsid w:val="00845B90"/>
    <w:rsid w:val="00845F75"/>
    <w:rsid w:val="0084687A"/>
    <w:rsid w:val="0085132D"/>
    <w:rsid w:val="00852549"/>
    <w:rsid w:val="0085286E"/>
    <w:rsid w:val="00854403"/>
    <w:rsid w:val="00856F78"/>
    <w:rsid w:val="00860F70"/>
    <w:rsid w:val="0086137C"/>
    <w:rsid w:val="0086260B"/>
    <w:rsid w:val="008626C9"/>
    <w:rsid w:val="00866368"/>
    <w:rsid w:val="008704BF"/>
    <w:rsid w:val="008712B5"/>
    <w:rsid w:val="008714D6"/>
    <w:rsid w:val="00871CC4"/>
    <w:rsid w:val="00873142"/>
    <w:rsid w:val="008736C5"/>
    <w:rsid w:val="00873D06"/>
    <w:rsid w:val="00876357"/>
    <w:rsid w:val="0088331C"/>
    <w:rsid w:val="00886A7D"/>
    <w:rsid w:val="0088721F"/>
    <w:rsid w:val="008878A7"/>
    <w:rsid w:val="0089052D"/>
    <w:rsid w:val="00891429"/>
    <w:rsid w:val="008924E3"/>
    <w:rsid w:val="00892B64"/>
    <w:rsid w:val="008947E3"/>
    <w:rsid w:val="00895285"/>
    <w:rsid w:val="00895423"/>
    <w:rsid w:val="008970CC"/>
    <w:rsid w:val="00897776"/>
    <w:rsid w:val="008A1629"/>
    <w:rsid w:val="008A177E"/>
    <w:rsid w:val="008A2482"/>
    <w:rsid w:val="008A3538"/>
    <w:rsid w:val="008A3665"/>
    <w:rsid w:val="008A36B4"/>
    <w:rsid w:val="008A4711"/>
    <w:rsid w:val="008A7ECD"/>
    <w:rsid w:val="008B035E"/>
    <w:rsid w:val="008B0ABF"/>
    <w:rsid w:val="008B19ED"/>
    <w:rsid w:val="008B2A96"/>
    <w:rsid w:val="008B3050"/>
    <w:rsid w:val="008B3585"/>
    <w:rsid w:val="008B3AE6"/>
    <w:rsid w:val="008B3D41"/>
    <w:rsid w:val="008B60C7"/>
    <w:rsid w:val="008B6DBE"/>
    <w:rsid w:val="008C01E5"/>
    <w:rsid w:val="008C272D"/>
    <w:rsid w:val="008C28D2"/>
    <w:rsid w:val="008C3C5E"/>
    <w:rsid w:val="008C47CE"/>
    <w:rsid w:val="008C5559"/>
    <w:rsid w:val="008C6087"/>
    <w:rsid w:val="008C7C2F"/>
    <w:rsid w:val="008D03DC"/>
    <w:rsid w:val="008D0952"/>
    <w:rsid w:val="008D1561"/>
    <w:rsid w:val="008D1A55"/>
    <w:rsid w:val="008D348D"/>
    <w:rsid w:val="008D45C4"/>
    <w:rsid w:val="008D4D87"/>
    <w:rsid w:val="008D54FF"/>
    <w:rsid w:val="008D7580"/>
    <w:rsid w:val="008E0ADE"/>
    <w:rsid w:val="008E1C06"/>
    <w:rsid w:val="008E4A94"/>
    <w:rsid w:val="008E618C"/>
    <w:rsid w:val="008E7459"/>
    <w:rsid w:val="008E7985"/>
    <w:rsid w:val="008E7A35"/>
    <w:rsid w:val="008F16A8"/>
    <w:rsid w:val="008F1DE5"/>
    <w:rsid w:val="008F3E05"/>
    <w:rsid w:val="008F5462"/>
    <w:rsid w:val="008F5591"/>
    <w:rsid w:val="008F6A63"/>
    <w:rsid w:val="008F707D"/>
    <w:rsid w:val="00900AE9"/>
    <w:rsid w:val="009020AD"/>
    <w:rsid w:val="0090222C"/>
    <w:rsid w:val="00905D51"/>
    <w:rsid w:val="009101B8"/>
    <w:rsid w:val="00911703"/>
    <w:rsid w:val="00915C53"/>
    <w:rsid w:val="0091612F"/>
    <w:rsid w:val="00916AE6"/>
    <w:rsid w:val="009202E9"/>
    <w:rsid w:val="0092040F"/>
    <w:rsid w:val="0092049B"/>
    <w:rsid w:val="00920A69"/>
    <w:rsid w:val="00921C27"/>
    <w:rsid w:val="00924E60"/>
    <w:rsid w:val="00925C39"/>
    <w:rsid w:val="009269D7"/>
    <w:rsid w:val="00927859"/>
    <w:rsid w:val="00930009"/>
    <w:rsid w:val="009319EC"/>
    <w:rsid w:val="00931F36"/>
    <w:rsid w:val="009326BE"/>
    <w:rsid w:val="00932751"/>
    <w:rsid w:val="0093325A"/>
    <w:rsid w:val="009334B9"/>
    <w:rsid w:val="0093484A"/>
    <w:rsid w:val="00934C9C"/>
    <w:rsid w:val="00936330"/>
    <w:rsid w:val="0093762D"/>
    <w:rsid w:val="0094138F"/>
    <w:rsid w:val="00941C5B"/>
    <w:rsid w:val="0094251A"/>
    <w:rsid w:val="009426A6"/>
    <w:rsid w:val="00942B40"/>
    <w:rsid w:val="009445FA"/>
    <w:rsid w:val="009457AD"/>
    <w:rsid w:val="009459B1"/>
    <w:rsid w:val="00953043"/>
    <w:rsid w:val="009542F6"/>
    <w:rsid w:val="00954A59"/>
    <w:rsid w:val="00954D61"/>
    <w:rsid w:val="00956DA8"/>
    <w:rsid w:val="009571C6"/>
    <w:rsid w:val="00960DB3"/>
    <w:rsid w:val="009618FE"/>
    <w:rsid w:val="00961FC6"/>
    <w:rsid w:val="00962ACE"/>
    <w:rsid w:val="00962F64"/>
    <w:rsid w:val="00963607"/>
    <w:rsid w:val="00963DCA"/>
    <w:rsid w:val="00965115"/>
    <w:rsid w:val="0096517E"/>
    <w:rsid w:val="00965978"/>
    <w:rsid w:val="00965AA6"/>
    <w:rsid w:val="00966E8C"/>
    <w:rsid w:val="00967A7F"/>
    <w:rsid w:val="00970075"/>
    <w:rsid w:val="0097040E"/>
    <w:rsid w:val="00971AF0"/>
    <w:rsid w:val="0097209D"/>
    <w:rsid w:val="0097282F"/>
    <w:rsid w:val="0097373F"/>
    <w:rsid w:val="00973CE3"/>
    <w:rsid w:val="00974531"/>
    <w:rsid w:val="00975576"/>
    <w:rsid w:val="00976172"/>
    <w:rsid w:val="00976D65"/>
    <w:rsid w:val="00977E25"/>
    <w:rsid w:val="009807B0"/>
    <w:rsid w:val="009812C6"/>
    <w:rsid w:val="00981B3F"/>
    <w:rsid w:val="009846B6"/>
    <w:rsid w:val="00984D53"/>
    <w:rsid w:val="00985192"/>
    <w:rsid w:val="009854CD"/>
    <w:rsid w:val="009857AD"/>
    <w:rsid w:val="009858B4"/>
    <w:rsid w:val="009915E9"/>
    <w:rsid w:val="009918EC"/>
    <w:rsid w:val="00992694"/>
    <w:rsid w:val="00992FA2"/>
    <w:rsid w:val="009939C3"/>
    <w:rsid w:val="009942D1"/>
    <w:rsid w:val="00994FF7"/>
    <w:rsid w:val="00997677"/>
    <w:rsid w:val="009A1247"/>
    <w:rsid w:val="009A1B1B"/>
    <w:rsid w:val="009A3A51"/>
    <w:rsid w:val="009A4C6B"/>
    <w:rsid w:val="009A5399"/>
    <w:rsid w:val="009A564B"/>
    <w:rsid w:val="009A6123"/>
    <w:rsid w:val="009A7D3B"/>
    <w:rsid w:val="009B06A6"/>
    <w:rsid w:val="009B09EE"/>
    <w:rsid w:val="009B0E22"/>
    <w:rsid w:val="009B2FBC"/>
    <w:rsid w:val="009B422B"/>
    <w:rsid w:val="009B64A3"/>
    <w:rsid w:val="009B7840"/>
    <w:rsid w:val="009B7F86"/>
    <w:rsid w:val="009C1944"/>
    <w:rsid w:val="009C5240"/>
    <w:rsid w:val="009C6C4B"/>
    <w:rsid w:val="009C71D6"/>
    <w:rsid w:val="009D01C6"/>
    <w:rsid w:val="009D0438"/>
    <w:rsid w:val="009D0B04"/>
    <w:rsid w:val="009D20BA"/>
    <w:rsid w:val="009D2128"/>
    <w:rsid w:val="009D2498"/>
    <w:rsid w:val="009D2935"/>
    <w:rsid w:val="009D3903"/>
    <w:rsid w:val="009D4C29"/>
    <w:rsid w:val="009D52C2"/>
    <w:rsid w:val="009D7590"/>
    <w:rsid w:val="009E030D"/>
    <w:rsid w:val="009E048B"/>
    <w:rsid w:val="009E0603"/>
    <w:rsid w:val="009E0C91"/>
    <w:rsid w:val="009E0C97"/>
    <w:rsid w:val="009E1D46"/>
    <w:rsid w:val="009E1F7B"/>
    <w:rsid w:val="009E211B"/>
    <w:rsid w:val="009E29FB"/>
    <w:rsid w:val="009E2B07"/>
    <w:rsid w:val="009E2E49"/>
    <w:rsid w:val="009E4155"/>
    <w:rsid w:val="009E4195"/>
    <w:rsid w:val="009E4CB8"/>
    <w:rsid w:val="009E5F8D"/>
    <w:rsid w:val="009E65C0"/>
    <w:rsid w:val="009E6F10"/>
    <w:rsid w:val="009F07B8"/>
    <w:rsid w:val="009F07B9"/>
    <w:rsid w:val="009F0E36"/>
    <w:rsid w:val="009F10DC"/>
    <w:rsid w:val="009F2260"/>
    <w:rsid w:val="009F3AF4"/>
    <w:rsid w:val="009F3C42"/>
    <w:rsid w:val="009F3D00"/>
    <w:rsid w:val="009F611A"/>
    <w:rsid w:val="009F671E"/>
    <w:rsid w:val="009F71A3"/>
    <w:rsid w:val="009F7ABE"/>
    <w:rsid w:val="009F7C9A"/>
    <w:rsid w:val="00A0054E"/>
    <w:rsid w:val="00A0126B"/>
    <w:rsid w:val="00A016BC"/>
    <w:rsid w:val="00A01F90"/>
    <w:rsid w:val="00A02335"/>
    <w:rsid w:val="00A03ED9"/>
    <w:rsid w:val="00A0475E"/>
    <w:rsid w:val="00A06848"/>
    <w:rsid w:val="00A06D46"/>
    <w:rsid w:val="00A100D8"/>
    <w:rsid w:val="00A10174"/>
    <w:rsid w:val="00A1146F"/>
    <w:rsid w:val="00A115FE"/>
    <w:rsid w:val="00A123AA"/>
    <w:rsid w:val="00A129E6"/>
    <w:rsid w:val="00A13C70"/>
    <w:rsid w:val="00A1473E"/>
    <w:rsid w:val="00A16203"/>
    <w:rsid w:val="00A17F05"/>
    <w:rsid w:val="00A206D3"/>
    <w:rsid w:val="00A21429"/>
    <w:rsid w:val="00A2171E"/>
    <w:rsid w:val="00A22E75"/>
    <w:rsid w:val="00A240A8"/>
    <w:rsid w:val="00A24329"/>
    <w:rsid w:val="00A24B48"/>
    <w:rsid w:val="00A25CD3"/>
    <w:rsid w:val="00A26156"/>
    <w:rsid w:val="00A268ED"/>
    <w:rsid w:val="00A275BD"/>
    <w:rsid w:val="00A31534"/>
    <w:rsid w:val="00A31F52"/>
    <w:rsid w:val="00A326D6"/>
    <w:rsid w:val="00A33AA3"/>
    <w:rsid w:val="00A33F3E"/>
    <w:rsid w:val="00A40E6C"/>
    <w:rsid w:val="00A4439E"/>
    <w:rsid w:val="00A45858"/>
    <w:rsid w:val="00A45CB0"/>
    <w:rsid w:val="00A50936"/>
    <w:rsid w:val="00A52E9A"/>
    <w:rsid w:val="00A539E9"/>
    <w:rsid w:val="00A53B7B"/>
    <w:rsid w:val="00A53DE6"/>
    <w:rsid w:val="00A53E90"/>
    <w:rsid w:val="00A54B7C"/>
    <w:rsid w:val="00A54F0A"/>
    <w:rsid w:val="00A564C2"/>
    <w:rsid w:val="00A56E83"/>
    <w:rsid w:val="00A600FB"/>
    <w:rsid w:val="00A60ACD"/>
    <w:rsid w:val="00A615C3"/>
    <w:rsid w:val="00A6246D"/>
    <w:rsid w:val="00A6262D"/>
    <w:rsid w:val="00A6291A"/>
    <w:rsid w:val="00A6421E"/>
    <w:rsid w:val="00A6714C"/>
    <w:rsid w:val="00A70720"/>
    <w:rsid w:val="00A70744"/>
    <w:rsid w:val="00A71163"/>
    <w:rsid w:val="00A718B0"/>
    <w:rsid w:val="00A72467"/>
    <w:rsid w:val="00A72AAE"/>
    <w:rsid w:val="00A7306F"/>
    <w:rsid w:val="00A734FB"/>
    <w:rsid w:val="00A73655"/>
    <w:rsid w:val="00A73E28"/>
    <w:rsid w:val="00A748A7"/>
    <w:rsid w:val="00A75544"/>
    <w:rsid w:val="00A760A2"/>
    <w:rsid w:val="00A7677C"/>
    <w:rsid w:val="00A76E6B"/>
    <w:rsid w:val="00A80ED4"/>
    <w:rsid w:val="00A816D2"/>
    <w:rsid w:val="00A8312F"/>
    <w:rsid w:val="00A837C7"/>
    <w:rsid w:val="00A857ED"/>
    <w:rsid w:val="00A868F0"/>
    <w:rsid w:val="00A869C9"/>
    <w:rsid w:val="00A86B2A"/>
    <w:rsid w:val="00A87CF3"/>
    <w:rsid w:val="00A91136"/>
    <w:rsid w:val="00A930F1"/>
    <w:rsid w:val="00A940FC"/>
    <w:rsid w:val="00A962AB"/>
    <w:rsid w:val="00AA047A"/>
    <w:rsid w:val="00AA08FA"/>
    <w:rsid w:val="00AA0A26"/>
    <w:rsid w:val="00AA0C6C"/>
    <w:rsid w:val="00AA3AD9"/>
    <w:rsid w:val="00AA50DC"/>
    <w:rsid w:val="00AA5836"/>
    <w:rsid w:val="00AA5E57"/>
    <w:rsid w:val="00AB04CE"/>
    <w:rsid w:val="00AB1436"/>
    <w:rsid w:val="00AB1904"/>
    <w:rsid w:val="00AB322E"/>
    <w:rsid w:val="00AB4940"/>
    <w:rsid w:val="00AB5914"/>
    <w:rsid w:val="00AB6105"/>
    <w:rsid w:val="00AB6333"/>
    <w:rsid w:val="00AB66C5"/>
    <w:rsid w:val="00AC2F1E"/>
    <w:rsid w:val="00AC32DD"/>
    <w:rsid w:val="00AC37EC"/>
    <w:rsid w:val="00AC4BEC"/>
    <w:rsid w:val="00AC535B"/>
    <w:rsid w:val="00AC6006"/>
    <w:rsid w:val="00AC605E"/>
    <w:rsid w:val="00AC7AA5"/>
    <w:rsid w:val="00AC7C56"/>
    <w:rsid w:val="00AC7EB3"/>
    <w:rsid w:val="00AD1838"/>
    <w:rsid w:val="00AD2BA2"/>
    <w:rsid w:val="00AD471B"/>
    <w:rsid w:val="00AD4EE8"/>
    <w:rsid w:val="00AD532B"/>
    <w:rsid w:val="00AD5552"/>
    <w:rsid w:val="00AD5CA1"/>
    <w:rsid w:val="00AD6B81"/>
    <w:rsid w:val="00AD7411"/>
    <w:rsid w:val="00AE247E"/>
    <w:rsid w:val="00AE6561"/>
    <w:rsid w:val="00AE675C"/>
    <w:rsid w:val="00AE7046"/>
    <w:rsid w:val="00AE7B9A"/>
    <w:rsid w:val="00AE7E69"/>
    <w:rsid w:val="00AF05B6"/>
    <w:rsid w:val="00AF3F0A"/>
    <w:rsid w:val="00AF4FCA"/>
    <w:rsid w:val="00AF6234"/>
    <w:rsid w:val="00B02FE0"/>
    <w:rsid w:val="00B0375A"/>
    <w:rsid w:val="00B03E17"/>
    <w:rsid w:val="00B04446"/>
    <w:rsid w:val="00B04512"/>
    <w:rsid w:val="00B05385"/>
    <w:rsid w:val="00B058C7"/>
    <w:rsid w:val="00B060C4"/>
    <w:rsid w:val="00B074DA"/>
    <w:rsid w:val="00B10910"/>
    <w:rsid w:val="00B115C4"/>
    <w:rsid w:val="00B12700"/>
    <w:rsid w:val="00B13E78"/>
    <w:rsid w:val="00B16981"/>
    <w:rsid w:val="00B1713C"/>
    <w:rsid w:val="00B17900"/>
    <w:rsid w:val="00B2018A"/>
    <w:rsid w:val="00B2019E"/>
    <w:rsid w:val="00B20982"/>
    <w:rsid w:val="00B22EB6"/>
    <w:rsid w:val="00B23533"/>
    <w:rsid w:val="00B235D8"/>
    <w:rsid w:val="00B2645E"/>
    <w:rsid w:val="00B278C2"/>
    <w:rsid w:val="00B30528"/>
    <w:rsid w:val="00B30FBD"/>
    <w:rsid w:val="00B311ED"/>
    <w:rsid w:val="00B32149"/>
    <w:rsid w:val="00B32B3D"/>
    <w:rsid w:val="00B33D61"/>
    <w:rsid w:val="00B34128"/>
    <w:rsid w:val="00B35E6A"/>
    <w:rsid w:val="00B3680C"/>
    <w:rsid w:val="00B368A3"/>
    <w:rsid w:val="00B37252"/>
    <w:rsid w:val="00B374CB"/>
    <w:rsid w:val="00B37E85"/>
    <w:rsid w:val="00B44DB6"/>
    <w:rsid w:val="00B45393"/>
    <w:rsid w:val="00B454E6"/>
    <w:rsid w:val="00B46241"/>
    <w:rsid w:val="00B502FD"/>
    <w:rsid w:val="00B50DF9"/>
    <w:rsid w:val="00B52039"/>
    <w:rsid w:val="00B52391"/>
    <w:rsid w:val="00B52EB7"/>
    <w:rsid w:val="00B53D6D"/>
    <w:rsid w:val="00B541CE"/>
    <w:rsid w:val="00B55666"/>
    <w:rsid w:val="00B560E9"/>
    <w:rsid w:val="00B5751D"/>
    <w:rsid w:val="00B57B48"/>
    <w:rsid w:val="00B57DED"/>
    <w:rsid w:val="00B62A70"/>
    <w:rsid w:val="00B64513"/>
    <w:rsid w:val="00B667B9"/>
    <w:rsid w:val="00B675E4"/>
    <w:rsid w:val="00B6785C"/>
    <w:rsid w:val="00B70817"/>
    <w:rsid w:val="00B70A0B"/>
    <w:rsid w:val="00B70A37"/>
    <w:rsid w:val="00B714C1"/>
    <w:rsid w:val="00B71D79"/>
    <w:rsid w:val="00B72475"/>
    <w:rsid w:val="00B739D7"/>
    <w:rsid w:val="00B74349"/>
    <w:rsid w:val="00B75A25"/>
    <w:rsid w:val="00B76548"/>
    <w:rsid w:val="00B837F9"/>
    <w:rsid w:val="00B83E55"/>
    <w:rsid w:val="00B8512D"/>
    <w:rsid w:val="00B85ADC"/>
    <w:rsid w:val="00B86E99"/>
    <w:rsid w:val="00B90FA4"/>
    <w:rsid w:val="00B91D24"/>
    <w:rsid w:val="00B93B0C"/>
    <w:rsid w:val="00B93BF1"/>
    <w:rsid w:val="00B95496"/>
    <w:rsid w:val="00B95530"/>
    <w:rsid w:val="00B95833"/>
    <w:rsid w:val="00B97373"/>
    <w:rsid w:val="00BA007C"/>
    <w:rsid w:val="00BA043D"/>
    <w:rsid w:val="00BA135F"/>
    <w:rsid w:val="00BA14E2"/>
    <w:rsid w:val="00BA2627"/>
    <w:rsid w:val="00BA3345"/>
    <w:rsid w:val="00BA3400"/>
    <w:rsid w:val="00BA53DE"/>
    <w:rsid w:val="00BA5CAD"/>
    <w:rsid w:val="00BA7D68"/>
    <w:rsid w:val="00BB0679"/>
    <w:rsid w:val="00BB0868"/>
    <w:rsid w:val="00BB2044"/>
    <w:rsid w:val="00BB274C"/>
    <w:rsid w:val="00BB4AED"/>
    <w:rsid w:val="00BB4FC9"/>
    <w:rsid w:val="00BB5591"/>
    <w:rsid w:val="00BB58AD"/>
    <w:rsid w:val="00BB7370"/>
    <w:rsid w:val="00BC02B2"/>
    <w:rsid w:val="00BC02FE"/>
    <w:rsid w:val="00BC1502"/>
    <w:rsid w:val="00BC1FD9"/>
    <w:rsid w:val="00BC2070"/>
    <w:rsid w:val="00BC20C7"/>
    <w:rsid w:val="00BC2155"/>
    <w:rsid w:val="00BC2C84"/>
    <w:rsid w:val="00BC355D"/>
    <w:rsid w:val="00BC3B42"/>
    <w:rsid w:val="00BC3C0C"/>
    <w:rsid w:val="00BC4B95"/>
    <w:rsid w:val="00BC5E16"/>
    <w:rsid w:val="00BC679C"/>
    <w:rsid w:val="00BC7DAC"/>
    <w:rsid w:val="00BD1314"/>
    <w:rsid w:val="00BD21CC"/>
    <w:rsid w:val="00BD4875"/>
    <w:rsid w:val="00BD519F"/>
    <w:rsid w:val="00BD7BB7"/>
    <w:rsid w:val="00BD7E13"/>
    <w:rsid w:val="00BE1923"/>
    <w:rsid w:val="00BE2063"/>
    <w:rsid w:val="00BE4060"/>
    <w:rsid w:val="00BE4AC7"/>
    <w:rsid w:val="00BE5225"/>
    <w:rsid w:val="00BE614A"/>
    <w:rsid w:val="00BE6935"/>
    <w:rsid w:val="00BF1207"/>
    <w:rsid w:val="00BF16F8"/>
    <w:rsid w:val="00BF2BF6"/>
    <w:rsid w:val="00BF423A"/>
    <w:rsid w:val="00BF5D82"/>
    <w:rsid w:val="00BF5F65"/>
    <w:rsid w:val="00C01572"/>
    <w:rsid w:val="00C01935"/>
    <w:rsid w:val="00C02BBB"/>
    <w:rsid w:val="00C03B45"/>
    <w:rsid w:val="00C04FB0"/>
    <w:rsid w:val="00C06173"/>
    <w:rsid w:val="00C06606"/>
    <w:rsid w:val="00C07011"/>
    <w:rsid w:val="00C07D48"/>
    <w:rsid w:val="00C1053F"/>
    <w:rsid w:val="00C11851"/>
    <w:rsid w:val="00C11F45"/>
    <w:rsid w:val="00C13ABF"/>
    <w:rsid w:val="00C148CB"/>
    <w:rsid w:val="00C16A69"/>
    <w:rsid w:val="00C16BB6"/>
    <w:rsid w:val="00C16F9C"/>
    <w:rsid w:val="00C172D8"/>
    <w:rsid w:val="00C217DF"/>
    <w:rsid w:val="00C218BC"/>
    <w:rsid w:val="00C231DF"/>
    <w:rsid w:val="00C24410"/>
    <w:rsid w:val="00C247C4"/>
    <w:rsid w:val="00C25A53"/>
    <w:rsid w:val="00C26560"/>
    <w:rsid w:val="00C26904"/>
    <w:rsid w:val="00C30429"/>
    <w:rsid w:val="00C341D3"/>
    <w:rsid w:val="00C35C6F"/>
    <w:rsid w:val="00C366D3"/>
    <w:rsid w:val="00C36F19"/>
    <w:rsid w:val="00C40FD1"/>
    <w:rsid w:val="00C41F97"/>
    <w:rsid w:val="00C4320D"/>
    <w:rsid w:val="00C43924"/>
    <w:rsid w:val="00C43B76"/>
    <w:rsid w:val="00C45026"/>
    <w:rsid w:val="00C45558"/>
    <w:rsid w:val="00C50069"/>
    <w:rsid w:val="00C50130"/>
    <w:rsid w:val="00C50A57"/>
    <w:rsid w:val="00C522CD"/>
    <w:rsid w:val="00C5275F"/>
    <w:rsid w:val="00C52D9C"/>
    <w:rsid w:val="00C53235"/>
    <w:rsid w:val="00C55FAD"/>
    <w:rsid w:val="00C56484"/>
    <w:rsid w:val="00C6013F"/>
    <w:rsid w:val="00C608DB"/>
    <w:rsid w:val="00C6197F"/>
    <w:rsid w:val="00C62685"/>
    <w:rsid w:val="00C66598"/>
    <w:rsid w:val="00C67451"/>
    <w:rsid w:val="00C67C51"/>
    <w:rsid w:val="00C67DD9"/>
    <w:rsid w:val="00C67EED"/>
    <w:rsid w:val="00C71332"/>
    <w:rsid w:val="00C718B7"/>
    <w:rsid w:val="00C71A92"/>
    <w:rsid w:val="00C71CDA"/>
    <w:rsid w:val="00C71CF6"/>
    <w:rsid w:val="00C72BD2"/>
    <w:rsid w:val="00C72BF7"/>
    <w:rsid w:val="00C72D25"/>
    <w:rsid w:val="00C74DFD"/>
    <w:rsid w:val="00C75589"/>
    <w:rsid w:val="00C75B2D"/>
    <w:rsid w:val="00C76759"/>
    <w:rsid w:val="00C7691E"/>
    <w:rsid w:val="00C778E6"/>
    <w:rsid w:val="00C77EC4"/>
    <w:rsid w:val="00C80C90"/>
    <w:rsid w:val="00C82172"/>
    <w:rsid w:val="00C83B3C"/>
    <w:rsid w:val="00C852D6"/>
    <w:rsid w:val="00C8657B"/>
    <w:rsid w:val="00C916AC"/>
    <w:rsid w:val="00C92DAE"/>
    <w:rsid w:val="00C945F8"/>
    <w:rsid w:val="00C94978"/>
    <w:rsid w:val="00C9705C"/>
    <w:rsid w:val="00C97904"/>
    <w:rsid w:val="00CA2AAE"/>
    <w:rsid w:val="00CA330E"/>
    <w:rsid w:val="00CA3662"/>
    <w:rsid w:val="00CA3EC2"/>
    <w:rsid w:val="00CA45DF"/>
    <w:rsid w:val="00CA513A"/>
    <w:rsid w:val="00CA5540"/>
    <w:rsid w:val="00CA7A8B"/>
    <w:rsid w:val="00CA7C29"/>
    <w:rsid w:val="00CB19AD"/>
    <w:rsid w:val="00CB23D9"/>
    <w:rsid w:val="00CB2C0C"/>
    <w:rsid w:val="00CB30ED"/>
    <w:rsid w:val="00CB46D8"/>
    <w:rsid w:val="00CB68BF"/>
    <w:rsid w:val="00CC084E"/>
    <w:rsid w:val="00CC0990"/>
    <w:rsid w:val="00CC1C67"/>
    <w:rsid w:val="00CC24FE"/>
    <w:rsid w:val="00CC324E"/>
    <w:rsid w:val="00CC4E4F"/>
    <w:rsid w:val="00CC5D80"/>
    <w:rsid w:val="00CD09CB"/>
    <w:rsid w:val="00CD1DF0"/>
    <w:rsid w:val="00CD3F49"/>
    <w:rsid w:val="00CD7B4F"/>
    <w:rsid w:val="00CD7F62"/>
    <w:rsid w:val="00CE24B8"/>
    <w:rsid w:val="00CE4238"/>
    <w:rsid w:val="00CE4571"/>
    <w:rsid w:val="00CE4775"/>
    <w:rsid w:val="00CE757E"/>
    <w:rsid w:val="00CE7C2C"/>
    <w:rsid w:val="00CF1B47"/>
    <w:rsid w:val="00CF40A7"/>
    <w:rsid w:val="00CF4DBC"/>
    <w:rsid w:val="00CF6246"/>
    <w:rsid w:val="00CF7EBD"/>
    <w:rsid w:val="00CF7F88"/>
    <w:rsid w:val="00D00281"/>
    <w:rsid w:val="00D01204"/>
    <w:rsid w:val="00D01ADE"/>
    <w:rsid w:val="00D02069"/>
    <w:rsid w:val="00D03D68"/>
    <w:rsid w:val="00D04D6F"/>
    <w:rsid w:val="00D0524D"/>
    <w:rsid w:val="00D0572F"/>
    <w:rsid w:val="00D06714"/>
    <w:rsid w:val="00D06C3C"/>
    <w:rsid w:val="00D073AB"/>
    <w:rsid w:val="00D07A0A"/>
    <w:rsid w:val="00D10319"/>
    <w:rsid w:val="00D1243E"/>
    <w:rsid w:val="00D12B70"/>
    <w:rsid w:val="00D12EF1"/>
    <w:rsid w:val="00D1384D"/>
    <w:rsid w:val="00D17A54"/>
    <w:rsid w:val="00D210EC"/>
    <w:rsid w:val="00D22F1F"/>
    <w:rsid w:val="00D23744"/>
    <w:rsid w:val="00D24DD9"/>
    <w:rsid w:val="00D25E2E"/>
    <w:rsid w:val="00D26CA1"/>
    <w:rsid w:val="00D272C5"/>
    <w:rsid w:val="00D27755"/>
    <w:rsid w:val="00D3135B"/>
    <w:rsid w:val="00D31435"/>
    <w:rsid w:val="00D316FC"/>
    <w:rsid w:val="00D31708"/>
    <w:rsid w:val="00D3268E"/>
    <w:rsid w:val="00D336E2"/>
    <w:rsid w:val="00D349DA"/>
    <w:rsid w:val="00D34C48"/>
    <w:rsid w:val="00D351F3"/>
    <w:rsid w:val="00D3557B"/>
    <w:rsid w:val="00D36580"/>
    <w:rsid w:val="00D37230"/>
    <w:rsid w:val="00D42875"/>
    <w:rsid w:val="00D42934"/>
    <w:rsid w:val="00D4566D"/>
    <w:rsid w:val="00D458D2"/>
    <w:rsid w:val="00D4749F"/>
    <w:rsid w:val="00D47578"/>
    <w:rsid w:val="00D47808"/>
    <w:rsid w:val="00D51BE1"/>
    <w:rsid w:val="00D51E95"/>
    <w:rsid w:val="00D52A61"/>
    <w:rsid w:val="00D52CEA"/>
    <w:rsid w:val="00D53377"/>
    <w:rsid w:val="00D5456A"/>
    <w:rsid w:val="00D54DC9"/>
    <w:rsid w:val="00D55470"/>
    <w:rsid w:val="00D55688"/>
    <w:rsid w:val="00D57C0D"/>
    <w:rsid w:val="00D608C5"/>
    <w:rsid w:val="00D62168"/>
    <w:rsid w:val="00D63F4E"/>
    <w:rsid w:val="00D64561"/>
    <w:rsid w:val="00D646DD"/>
    <w:rsid w:val="00D65068"/>
    <w:rsid w:val="00D65DDB"/>
    <w:rsid w:val="00D676E5"/>
    <w:rsid w:val="00D70698"/>
    <w:rsid w:val="00D70F8B"/>
    <w:rsid w:val="00D71B12"/>
    <w:rsid w:val="00D71BA8"/>
    <w:rsid w:val="00D72A59"/>
    <w:rsid w:val="00D72CA5"/>
    <w:rsid w:val="00D73299"/>
    <w:rsid w:val="00D7332A"/>
    <w:rsid w:val="00D737B8"/>
    <w:rsid w:val="00D73A13"/>
    <w:rsid w:val="00D75455"/>
    <w:rsid w:val="00D77ED1"/>
    <w:rsid w:val="00D81BA1"/>
    <w:rsid w:val="00D82654"/>
    <w:rsid w:val="00D832BB"/>
    <w:rsid w:val="00D8435C"/>
    <w:rsid w:val="00D85293"/>
    <w:rsid w:val="00D85690"/>
    <w:rsid w:val="00D8610C"/>
    <w:rsid w:val="00D8638D"/>
    <w:rsid w:val="00D86E13"/>
    <w:rsid w:val="00D87498"/>
    <w:rsid w:val="00D878C6"/>
    <w:rsid w:val="00D9027B"/>
    <w:rsid w:val="00D90F0C"/>
    <w:rsid w:val="00D917D8"/>
    <w:rsid w:val="00D91D26"/>
    <w:rsid w:val="00D92BA7"/>
    <w:rsid w:val="00D936DC"/>
    <w:rsid w:val="00D948FF"/>
    <w:rsid w:val="00D951D5"/>
    <w:rsid w:val="00D952B6"/>
    <w:rsid w:val="00D95780"/>
    <w:rsid w:val="00D966A0"/>
    <w:rsid w:val="00D9787E"/>
    <w:rsid w:val="00DA064C"/>
    <w:rsid w:val="00DA0867"/>
    <w:rsid w:val="00DA09DC"/>
    <w:rsid w:val="00DA1C21"/>
    <w:rsid w:val="00DA375D"/>
    <w:rsid w:val="00DA43B9"/>
    <w:rsid w:val="00DA4F76"/>
    <w:rsid w:val="00DA6015"/>
    <w:rsid w:val="00DA6937"/>
    <w:rsid w:val="00DA6AE3"/>
    <w:rsid w:val="00DA76F7"/>
    <w:rsid w:val="00DA7E62"/>
    <w:rsid w:val="00DB0F4C"/>
    <w:rsid w:val="00DB24C2"/>
    <w:rsid w:val="00DB3B3B"/>
    <w:rsid w:val="00DB6FE3"/>
    <w:rsid w:val="00DB73FF"/>
    <w:rsid w:val="00DB7600"/>
    <w:rsid w:val="00DC04F6"/>
    <w:rsid w:val="00DC16A2"/>
    <w:rsid w:val="00DC275A"/>
    <w:rsid w:val="00DC2BA5"/>
    <w:rsid w:val="00DC3849"/>
    <w:rsid w:val="00DC4CD7"/>
    <w:rsid w:val="00DC64E6"/>
    <w:rsid w:val="00DC7851"/>
    <w:rsid w:val="00DD0821"/>
    <w:rsid w:val="00DD09E6"/>
    <w:rsid w:val="00DD0A5D"/>
    <w:rsid w:val="00DD187E"/>
    <w:rsid w:val="00DD28E5"/>
    <w:rsid w:val="00DD2986"/>
    <w:rsid w:val="00DD2B2F"/>
    <w:rsid w:val="00DD5766"/>
    <w:rsid w:val="00DD5AE4"/>
    <w:rsid w:val="00DE1482"/>
    <w:rsid w:val="00DE16DE"/>
    <w:rsid w:val="00DE1F97"/>
    <w:rsid w:val="00DE2B62"/>
    <w:rsid w:val="00DE2F38"/>
    <w:rsid w:val="00DE30DD"/>
    <w:rsid w:val="00DE38EE"/>
    <w:rsid w:val="00DE3C54"/>
    <w:rsid w:val="00DE3E9C"/>
    <w:rsid w:val="00DE48AD"/>
    <w:rsid w:val="00DE495E"/>
    <w:rsid w:val="00DE49A2"/>
    <w:rsid w:val="00DE5D2A"/>
    <w:rsid w:val="00DE5DE0"/>
    <w:rsid w:val="00DE6846"/>
    <w:rsid w:val="00DE7313"/>
    <w:rsid w:val="00DF0F37"/>
    <w:rsid w:val="00DF3455"/>
    <w:rsid w:val="00DF50DD"/>
    <w:rsid w:val="00DF5831"/>
    <w:rsid w:val="00DF69C7"/>
    <w:rsid w:val="00DF6C45"/>
    <w:rsid w:val="00DF6FB7"/>
    <w:rsid w:val="00E00953"/>
    <w:rsid w:val="00E02761"/>
    <w:rsid w:val="00E0407B"/>
    <w:rsid w:val="00E064F4"/>
    <w:rsid w:val="00E12727"/>
    <w:rsid w:val="00E12DE0"/>
    <w:rsid w:val="00E12EEF"/>
    <w:rsid w:val="00E144EB"/>
    <w:rsid w:val="00E14990"/>
    <w:rsid w:val="00E14E90"/>
    <w:rsid w:val="00E15D6F"/>
    <w:rsid w:val="00E1761C"/>
    <w:rsid w:val="00E20C53"/>
    <w:rsid w:val="00E20FC5"/>
    <w:rsid w:val="00E2258E"/>
    <w:rsid w:val="00E23093"/>
    <w:rsid w:val="00E2499C"/>
    <w:rsid w:val="00E25645"/>
    <w:rsid w:val="00E25C08"/>
    <w:rsid w:val="00E25F8E"/>
    <w:rsid w:val="00E263F7"/>
    <w:rsid w:val="00E27AF6"/>
    <w:rsid w:val="00E27FC5"/>
    <w:rsid w:val="00E307D9"/>
    <w:rsid w:val="00E316B0"/>
    <w:rsid w:val="00E31B64"/>
    <w:rsid w:val="00E32AE7"/>
    <w:rsid w:val="00E32ECB"/>
    <w:rsid w:val="00E336AA"/>
    <w:rsid w:val="00E34B6E"/>
    <w:rsid w:val="00E35A8D"/>
    <w:rsid w:val="00E36FD6"/>
    <w:rsid w:val="00E3767C"/>
    <w:rsid w:val="00E376BE"/>
    <w:rsid w:val="00E378E5"/>
    <w:rsid w:val="00E37D31"/>
    <w:rsid w:val="00E40EFD"/>
    <w:rsid w:val="00E423AA"/>
    <w:rsid w:val="00E44CBE"/>
    <w:rsid w:val="00E45A7E"/>
    <w:rsid w:val="00E4692E"/>
    <w:rsid w:val="00E477E5"/>
    <w:rsid w:val="00E51A3B"/>
    <w:rsid w:val="00E53739"/>
    <w:rsid w:val="00E54BBB"/>
    <w:rsid w:val="00E54CA4"/>
    <w:rsid w:val="00E54EA5"/>
    <w:rsid w:val="00E57144"/>
    <w:rsid w:val="00E57323"/>
    <w:rsid w:val="00E575F0"/>
    <w:rsid w:val="00E6092F"/>
    <w:rsid w:val="00E60B41"/>
    <w:rsid w:val="00E61F7D"/>
    <w:rsid w:val="00E6354D"/>
    <w:rsid w:val="00E63596"/>
    <w:rsid w:val="00E64C3E"/>
    <w:rsid w:val="00E650E1"/>
    <w:rsid w:val="00E66683"/>
    <w:rsid w:val="00E6669A"/>
    <w:rsid w:val="00E671CD"/>
    <w:rsid w:val="00E674F5"/>
    <w:rsid w:val="00E67644"/>
    <w:rsid w:val="00E70646"/>
    <w:rsid w:val="00E706BE"/>
    <w:rsid w:val="00E70DF4"/>
    <w:rsid w:val="00E71B9E"/>
    <w:rsid w:val="00E71E3B"/>
    <w:rsid w:val="00E72EE8"/>
    <w:rsid w:val="00E74165"/>
    <w:rsid w:val="00E75308"/>
    <w:rsid w:val="00E756F6"/>
    <w:rsid w:val="00E77994"/>
    <w:rsid w:val="00E77DD3"/>
    <w:rsid w:val="00E81057"/>
    <w:rsid w:val="00E823AB"/>
    <w:rsid w:val="00E84628"/>
    <w:rsid w:val="00E84F39"/>
    <w:rsid w:val="00E8503D"/>
    <w:rsid w:val="00E851A2"/>
    <w:rsid w:val="00E86023"/>
    <w:rsid w:val="00E87EEA"/>
    <w:rsid w:val="00E9095F"/>
    <w:rsid w:val="00E93D22"/>
    <w:rsid w:val="00E9547F"/>
    <w:rsid w:val="00E96579"/>
    <w:rsid w:val="00E96B5A"/>
    <w:rsid w:val="00EA038C"/>
    <w:rsid w:val="00EA15A8"/>
    <w:rsid w:val="00EA21F3"/>
    <w:rsid w:val="00EA2B85"/>
    <w:rsid w:val="00EA2D8F"/>
    <w:rsid w:val="00EA48B0"/>
    <w:rsid w:val="00EA4A68"/>
    <w:rsid w:val="00EA4AFF"/>
    <w:rsid w:val="00EA620C"/>
    <w:rsid w:val="00EA6976"/>
    <w:rsid w:val="00EA77F4"/>
    <w:rsid w:val="00EB0005"/>
    <w:rsid w:val="00EB044C"/>
    <w:rsid w:val="00EB0952"/>
    <w:rsid w:val="00EB0A41"/>
    <w:rsid w:val="00EB0BE5"/>
    <w:rsid w:val="00EB1CCF"/>
    <w:rsid w:val="00EB1D65"/>
    <w:rsid w:val="00EB423A"/>
    <w:rsid w:val="00EB6838"/>
    <w:rsid w:val="00EB718F"/>
    <w:rsid w:val="00EC00DD"/>
    <w:rsid w:val="00EC1097"/>
    <w:rsid w:val="00EC3929"/>
    <w:rsid w:val="00EC4295"/>
    <w:rsid w:val="00EC52D8"/>
    <w:rsid w:val="00EC57FC"/>
    <w:rsid w:val="00EC6C43"/>
    <w:rsid w:val="00EC719E"/>
    <w:rsid w:val="00EC7C92"/>
    <w:rsid w:val="00EC7CB6"/>
    <w:rsid w:val="00ED0893"/>
    <w:rsid w:val="00ED10F6"/>
    <w:rsid w:val="00ED1A4A"/>
    <w:rsid w:val="00ED2238"/>
    <w:rsid w:val="00ED32DD"/>
    <w:rsid w:val="00ED3A51"/>
    <w:rsid w:val="00ED5AB2"/>
    <w:rsid w:val="00ED6A9A"/>
    <w:rsid w:val="00EE033D"/>
    <w:rsid w:val="00EE0FDF"/>
    <w:rsid w:val="00EE2227"/>
    <w:rsid w:val="00EE2EBA"/>
    <w:rsid w:val="00EE33D2"/>
    <w:rsid w:val="00EE3AE8"/>
    <w:rsid w:val="00EE5BCC"/>
    <w:rsid w:val="00EE5D3A"/>
    <w:rsid w:val="00EE6EDF"/>
    <w:rsid w:val="00EE7276"/>
    <w:rsid w:val="00EE768F"/>
    <w:rsid w:val="00EF23CC"/>
    <w:rsid w:val="00EF250B"/>
    <w:rsid w:val="00EF4148"/>
    <w:rsid w:val="00EF457A"/>
    <w:rsid w:val="00EF5618"/>
    <w:rsid w:val="00EF68AF"/>
    <w:rsid w:val="00EF6F8F"/>
    <w:rsid w:val="00F017C1"/>
    <w:rsid w:val="00F022D0"/>
    <w:rsid w:val="00F03F5C"/>
    <w:rsid w:val="00F05C40"/>
    <w:rsid w:val="00F06651"/>
    <w:rsid w:val="00F14D83"/>
    <w:rsid w:val="00F16E0E"/>
    <w:rsid w:val="00F17445"/>
    <w:rsid w:val="00F20636"/>
    <w:rsid w:val="00F20B94"/>
    <w:rsid w:val="00F2110B"/>
    <w:rsid w:val="00F211C3"/>
    <w:rsid w:val="00F2234F"/>
    <w:rsid w:val="00F2287B"/>
    <w:rsid w:val="00F249D6"/>
    <w:rsid w:val="00F24F63"/>
    <w:rsid w:val="00F25055"/>
    <w:rsid w:val="00F253C8"/>
    <w:rsid w:val="00F25A3E"/>
    <w:rsid w:val="00F25C29"/>
    <w:rsid w:val="00F25DB6"/>
    <w:rsid w:val="00F27950"/>
    <w:rsid w:val="00F33D76"/>
    <w:rsid w:val="00F36C75"/>
    <w:rsid w:val="00F3754E"/>
    <w:rsid w:val="00F40811"/>
    <w:rsid w:val="00F416A2"/>
    <w:rsid w:val="00F43299"/>
    <w:rsid w:val="00F43C1A"/>
    <w:rsid w:val="00F44C80"/>
    <w:rsid w:val="00F44C9A"/>
    <w:rsid w:val="00F45293"/>
    <w:rsid w:val="00F461A7"/>
    <w:rsid w:val="00F506EC"/>
    <w:rsid w:val="00F51392"/>
    <w:rsid w:val="00F51BFD"/>
    <w:rsid w:val="00F52942"/>
    <w:rsid w:val="00F52D6E"/>
    <w:rsid w:val="00F54268"/>
    <w:rsid w:val="00F5586E"/>
    <w:rsid w:val="00F558D8"/>
    <w:rsid w:val="00F56D3A"/>
    <w:rsid w:val="00F600D3"/>
    <w:rsid w:val="00F615C7"/>
    <w:rsid w:val="00F61673"/>
    <w:rsid w:val="00F62709"/>
    <w:rsid w:val="00F62CC1"/>
    <w:rsid w:val="00F632C3"/>
    <w:rsid w:val="00F64979"/>
    <w:rsid w:val="00F6501B"/>
    <w:rsid w:val="00F653D4"/>
    <w:rsid w:val="00F669EC"/>
    <w:rsid w:val="00F700C0"/>
    <w:rsid w:val="00F718D5"/>
    <w:rsid w:val="00F7239F"/>
    <w:rsid w:val="00F7242B"/>
    <w:rsid w:val="00F7305B"/>
    <w:rsid w:val="00F73B85"/>
    <w:rsid w:val="00F73BE3"/>
    <w:rsid w:val="00F73C71"/>
    <w:rsid w:val="00F73E8C"/>
    <w:rsid w:val="00F7496A"/>
    <w:rsid w:val="00F74ED6"/>
    <w:rsid w:val="00F761B4"/>
    <w:rsid w:val="00F7621C"/>
    <w:rsid w:val="00F77917"/>
    <w:rsid w:val="00F77DB3"/>
    <w:rsid w:val="00F81583"/>
    <w:rsid w:val="00F8189A"/>
    <w:rsid w:val="00F81A52"/>
    <w:rsid w:val="00F8293D"/>
    <w:rsid w:val="00F83DAA"/>
    <w:rsid w:val="00F85279"/>
    <w:rsid w:val="00F858B1"/>
    <w:rsid w:val="00F86B7F"/>
    <w:rsid w:val="00F876BC"/>
    <w:rsid w:val="00F87A00"/>
    <w:rsid w:val="00F90391"/>
    <w:rsid w:val="00F91252"/>
    <w:rsid w:val="00F9130B"/>
    <w:rsid w:val="00F91AE0"/>
    <w:rsid w:val="00F946D9"/>
    <w:rsid w:val="00F94D95"/>
    <w:rsid w:val="00F966F4"/>
    <w:rsid w:val="00F97F68"/>
    <w:rsid w:val="00FA1BB7"/>
    <w:rsid w:val="00FA327B"/>
    <w:rsid w:val="00FA61A5"/>
    <w:rsid w:val="00FA6615"/>
    <w:rsid w:val="00FA78EB"/>
    <w:rsid w:val="00FA7B62"/>
    <w:rsid w:val="00FB0722"/>
    <w:rsid w:val="00FB0B48"/>
    <w:rsid w:val="00FB1527"/>
    <w:rsid w:val="00FB1EAB"/>
    <w:rsid w:val="00FB3512"/>
    <w:rsid w:val="00FB457A"/>
    <w:rsid w:val="00FB5453"/>
    <w:rsid w:val="00FB618C"/>
    <w:rsid w:val="00FB7213"/>
    <w:rsid w:val="00FB7D32"/>
    <w:rsid w:val="00FC0679"/>
    <w:rsid w:val="00FC06DA"/>
    <w:rsid w:val="00FC0C35"/>
    <w:rsid w:val="00FC1160"/>
    <w:rsid w:val="00FC339A"/>
    <w:rsid w:val="00FC3CC6"/>
    <w:rsid w:val="00FC6857"/>
    <w:rsid w:val="00FC779C"/>
    <w:rsid w:val="00FD0825"/>
    <w:rsid w:val="00FD178C"/>
    <w:rsid w:val="00FD3018"/>
    <w:rsid w:val="00FD4FED"/>
    <w:rsid w:val="00FD5BAC"/>
    <w:rsid w:val="00FD5E83"/>
    <w:rsid w:val="00FD6AFC"/>
    <w:rsid w:val="00FD718A"/>
    <w:rsid w:val="00FE041A"/>
    <w:rsid w:val="00FE24AD"/>
    <w:rsid w:val="00FE3F84"/>
    <w:rsid w:val="00FE4130"/>
    <w:rsid w:val="00FE4309"/>
    <w:rsid w:val="00FE4686"/>
    <w:rsid w:val="00FE4EC0"/>
    <w:rsid w:val="00FE53F2"/>
    <w:rsid w:val="00FE6639"/>
    <w:rsid w:val="00FE6EF4"/>
    <w:rsid w:val="00FE7D2D"/>
    <w:rsid w:val="00FF018B"/>
    <w:rsid w:val="00FF09FE"/>
    <w:rsid w:val="00FF137E"/>
    <w:rsid w:val="00FF1C75"/>
    <w:rsid w:val="00FF233E"/>
    <w:rsid w:val="00FF23FD"/>
    <w:rsid w:val="00FF3D19"/>
    <w:rsid w:val="00FF5930"/>
    <w:rsid w:val="00FF5F45"/>
    <w:rsid w:val="00FF5F59"/>
    <w:rsid w:val="00FF65B6"/>
    <w:rsid w:val="00FF67BF"/>
    <w:rsid w:val="00FF6999"/>
    <w:rsid w:val="00FF7895"/>
    <w:rsid w:val="00FF7EE4"/>
    <w:rsid w:val="02023B82"/>
    <w:rsid w:val="095E232B"/>
    <w:rsid w:val="097E4D34"/>
    <w:rsid w:val="0D4EEC66"/>
    <w:rsid w:val="10B318DE"/>
    <w:rsid w:val="17994E88"/>
    <w:rsid w:val="19E71951"/>
    <w:rsid w:val="23C0DB92"/>
    <w:rsid w:val="2C6E150B"/>
    <w:rsid w:val="2CD5B663"/>
    <w:rsid w:val="2ED25AAA"/>
    <w:rsid w:val="3218930B"/>
    <w:rsid w:val="38A39748"/>
    <w:rsid w:val="3FF53228"/>
    <w:rsid w:val="3FFB9494"/>
    <w:rsid w:val="4553DF57"/>
    <w:rsid w:val="45C30855"/>
    <w:rsid w:val="5576820E"/>
    <w:rsid w:val="62FCB040"/>
    <w:rsid w:val="63925447"/>
    <w:rsid w:val="66EA21D1"/>
    <w:rsid w:val="694F45F8"/>
    <w:rsid w:val="6A564708"/>
    <w:rsid w:val="752F8B38"/>
    <w:rsid w:val="7AD3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CDC31"/>
  <w15:docId w15:val="{82D5C818-A921-4D6B-85D3-1304A453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9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49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349DA"/>
  </w:style>
  <w:style w:type="paragraph" w:styleId="Rodap">
    <w:name w:val="footer"/>
    <w:basedOn w:val="Normal"/>
    <w:link w:val="RodapChar"/>
    <w:uiPriority w:val="99"/>
    <w:unhideWhenUsed/>
    <w:rsid w:val="00D349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49DA"/>
  </w:style>
  <w:style w:type="paragraph" w:styleId="Textodebalo">
    <w:name w:val="Balloon Text"/>
    <w:basedOn w:val="Normal"/>
    <w:link w:val="TextodebaloChar"/>
    <w:uiPriority w:val="99"/>
    <w:semiHidden/>
    <w:unhideWhenUsed/>
    <w:rsid w:val="00D349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9DA"/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unhideWhenUsed/>
    <w:rsid w:val="00D349DA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8610C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8610C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C82172"/>
  </w:style>
  <w:style w:type="table" w:customStyle="1" w:styleId="SombreamentoClaro1">
    <w:name w:val="Sombreamento Claro1"/>
    <w:basedOn w:val="Tabelanormal"/>
    <w:uiPriority w:val="60"/>
    <w:rsid w:val="0032078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207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2-nfase1">
    <w:name w:val="Medium List 2 Accent 1"/>
    <w:basedOn w:val="Tabelanormal"/>
    <w:uiPriority w:val="66"/>
    <w:rsid w:val="00AD6B81"/>
    <w:rPr>
      <w:rFonts w:asciiTheme="majorHAnsi" w:eastAsiaTheme="majorEastAsia" w:hAnsiTheme="majorHAnsi" w:cstheme="majorBidi"/>
      <w:color w:val="548DD4" w:themeColor="text2" w:themeTint="99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7D1B5A"/>
    <w:pPr>
      <w:ind w:left="720"/>
      <w:contextualSpacing/>
    </w:pPr>
  </w:style>
  <w:style w:type="character" w:customStyle="1" w:styleId="fontstyle01">
    <w:name w:val="fontstyle01"/>
    <w:basedOn w:val="Fontepargpadro"/>
    <w:rsid w:val="0000270B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00270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DE2B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Fontepargpadro"/>
    <w:rsid w:val="00494C0A"/>
  </w:style>
  <w:style w:type="character" w:customStyle="1" w:styleId="normaltextrun">
    <w:name w:val="normaltextrun"/>
    <w:basedOn w:val="Fontepargpadro"/>
    <w:rsid w:val="00D878C6"/>
  </w:style>
  <w:style w:type="character" w:customStyle="1" w:styleId="eop">
    <w:name w:val="eop"/>
    <w:basedOn w:val="Fontepargpadro"/>
    <w:rsid w:val="00D878C6"/>
  </w:style>
  <w:style w:type="paragraph" w:styleId="NormalWeb">
    <w:name w:val="Normal (Web)"/>
    <w:basedOn w:val="Normal"/>
    <w:uiPriority w:val="99"/>
    <w:semiHidden/>
    <w:unhideWhenUsed/>
    <w:rsid w:val="008334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85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06F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6FE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316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16B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16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16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16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8A7E0BC619A4586F1CA718B6D2242" ma:contentTypeVersion="19" ma:contentTypeDescription="Crie um novo documento." ma:contentTypeScope="" ma:versionID="26411b082addcdf57f99f0d5173edc51">
  <xsd:schema xmlns:xsd="http://www.w3.org/2001/XMLSchema" xmlns:xs="http://www.w3.org/2001/XMLSchema" xmlns:p="http://schemas.microsoft.com/office/2006/metadata/properties" xmlns:ns2="c992e77f-ee73-4ef4-91b6-78c8b9e4954f" xmlns:ns3="602428b0-147e-4d10-a016-7752ef5907de" targetNamespace="http://schemas.microsoft.com/office/2006/metadata/properties" ma:root="true" ma:fieldsID="df596339c13a71973d3a42d0636030c1" ns2:_="" ns3:_="">
    <xsd:import namespace="c992e77f-ee73-4ef4-91b6-78c8b9e4954f"/>
    <xsd:import namespace="602428b0-147e-4d10-a016-7752ef5907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2e77f-ee73-4ef4-91b6-78c8b9e495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add745-c753-414d-aa5b-f29a253d4f90}" ma:internalName="TaxCatchAll" ma:showField="CatchAllData" ma:web="c992e77f-ee73-4ef4-91b6-78c8b9e49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28b0-147e-4d10-a016-7752ef590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9fbae1c-913f-4d3f-a92d-0350f2fcc5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2428b0-147e-4d10-a016-7752ef5907de">
      <Terms xmlns="http://schemas.microsoft.com/office/infopath/2007/PartnerControls"/>
    </lcf76f155ced4ddcb4097134ff3c332f>
    <TaxCatchAll xmlns="c992e77f-ee73-4ef4-91b6-78c8b9e495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0E484-ABC5-41F6-A45B-1AA5F6F1F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2e77f-ee73-4ef4-91b6-78c8b9e4954f"/>
    <ds:schemaRef ds:uri="602428b0-147e-4d10-a016-7752ef590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92D04-68DE-4112-A5A2-CA6BC1CBF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B453E-BCC4-4315-9B1D-5D3AF662D8FC}">
  <ds:schemaRefs>
    <ds:schemaRef ds:uri="http://schemas.microsoft.com/office/2006/metadata/properties"/>
    <ds:schemaRef ds:uri="http://schemas.microsoft.com/office/infopath/2007/PartnerControls"/>
    <ds:schemaRef ds:uri="602428b0-147e-4d10-a016-7752ef5907de"/>
    <ds:schemaRef ds:uri="c992e77f-ee73-4ef4-91b6-78c8b9e4954f"/>
  </ds:schemaRefs>
</ds:datastoreItem>
</file>

<file path=customXml/itemProps4.xml><?xml version="1.0" encoding="utf-8"?>
<ds:datastoreItem xmlns:ds="http://schemas.openxmlformats.org/officeDocument/2006/customXml" ds:itemID="{6BA38ABE-92CC-4241-B288-8B3D1569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14</Pages>
  <Words>4327</Words>
  <Characters>24925</Characters>
  <Application>Microsoft Office Word</Application>
  <DocSecurity>0</DocSecurity>
  <Lines>593</Lines>
  <Paragraphs>504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Fernando</dc:creator>
  <cp:lastModifiedBy>Renam Luis Acorsi</cp:lastModifiedBy>
  <cp:revision>1737</cp:revision>
  <cp:lastPrinted>2026-01-08T15:07:00Z</cp:lastPrinted>
  <dcterms:created xsi:type="dcterms:W3CDTF">2024-01-24T20:08:00Z</dcterms:created>
  <dcterms:modified xsi:type="dcterms:W3CDTF">2026-01-08T15:20:00Z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0x0101002CF8A7E0BC619A4586F1CA718B6D2242</vt:lpwstr>
  </property>
  <property fmtid="{D5CDD505-2E9C-101B-9397-08002B2CF9AE}" pid="3" name="Order">
    <vt:r8>11165600</vt:r8>
  </property>
  <property fmtid="{D5CDD505-2E9C-101B-9397-08002B2CF9AE}" pid="4" name="MediaServiceImageTags">
    <vt:lpwstr/>
  </property>
</Properties>
</file>